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916"/>
      </w:tblGrid>
      <w:tr w:rsidR="006D6B34" w14:paraId="754D0DAD" w14:textId="77777777" w:rsidTr="00494CBD">
        <w:trPr>
          <w:trHeight w:val="384"/>
        </w:trPr>
        <w:tc>
          <w:tcPr>
            <w:tcW w:w="3916" w:type="dxa"/>
          </w:tcPr>
          <w:p w14:paraId="3A3B12D8" w14:textId="77777777" w:rsidR="006D6B34" w:rsidRDefault="006D6B34" w:rsidP="00494CBD">
            <w:bookmarkStart w:id="0" w:name="_GoBack"/>
            <w:bookmarkEnd w:id="0"/>
            <w:commentRangeStart w:id="1"/>
            <w:r>
              <w:t>Journalnummer</w:t>
            </w:r>
            <w:commentRangeEnd w:id="1"/>
            <w:r>
              <w:rPr>
                <w:rStyle w:val="Kommentarhenvisning"/>
              </w:rPr>
              <w:commentReference w:id="1"/>
            </w:r>
            <w:r>
              <w:t xml:space="preserve">: </w:t>
            </w:r>
            <w:permStart w:id="185533289" w:edGrp="everyone"/>
            <w:r>
              <w:t xml:space="preserve">         </w:t>
            </w:r>
            <w:permEnd w:id="185533289"/>
          </w:p>
          <w:p w14:paraId="074ECE4D" w14:textId="77777777" w:rsidR="006D6B34" w:rsidRDefault="006D6B34" w:rsidP="00494CBD"/>
        </w:tc>
      </w:tr>
    </w:tbl>
    <w:p w14:paraId="28129E69" w14:textId="77777777" w:rsidR="006D6B34" w:rsidRDefault="006D6B34" w:rsidP="006D6B34"/>
    <w:p w14:paraId="6D53DFA9" w14:textId="77777777" w:rsidR="006D6B34" w:rsidRDefault="006D6B34" w:rsidP="006D6B34"/>
    <w:p w14:paraId="45B8351B" w14:textId="77777777" w:rsidR="006D6B34" w:rsidRDefault="006D6B34" w:rsidP="006D6B34">
      <w:pPr>
        <w:rPr>
          <w:b/>
          <w:sz w:val="32"/>
          <w:szCs w:val="32"/>
        </w:rPr>
      </w:pPr>
    </w:p>
    <w:p w14:paraId="46DA1710" w14:textId="77777777" w:rsidR="006D6B34" w:rsidRDefault="006D6B34" w:rsidP="006D6B34">
      <w:pPr>
        <w:rPr>
          <w:b/>
          <w:sz w:val="32"/>
          <w:szCs w:val="32"/>
        </w:rPr>
      </w:pPr>
    </w:p>
    <w:p w14:paraId="37B39AE1" w14:textId="77777777" w:rsidR="006D6B34" w:rsidRDefault="006D6B34" w:rsidP="006D6B34">
      <w:pPr>
        <w:rPr>
          <w:b/>
          <w:sz w:val="32"/>
          <w:szCs w:val="32"/>
        </w:rPr>
      </w:pPr>
      <w:bookmarkStart w:id="2" w:name="_Toc8335084"/>
      <w:bookmarkStart w:id="3" w:name="_Toc8335234"/>
      <w:r>
        <w:rPr>
          <w:b/>
          <w:sz w:val="32"/>
          <w:szCs w:val="32"/>
        </w:rPr>
        <w:t>DATABEHANDLERAFTALE</w:t>
      </w:r>
      <w:bookmarkEnd w:id="2"/>
      <w:bookmarkEnd w:id="3"/>
    </w:p>
    <w:p w14:paraId="004969F5" w14:textId="77777777" w:rsidR="006D6B34" w:rsidRDefault="006D6B34" w:rsidP="006D6B34">
      <w:pPr>
        <w:rPr>
          <w:szCs w:val="20"/>
        </w:rPr>
      </w:pPr>
    </w:p>
    <w:p w14:paraId="1B7282AB" w14:textId="77777777" w:rsidR="006D6B34" w:rsidRPr="00EC4F05" w:rsidRDefault="006D6B34" w:rsidP="006D6B34">
      <w:pPr>
        <w:rPr>
          <w:szCs w:val="20"/>
        </w:rPr>
      </w:pPr>
      <w:bookmarkStart w:id="4" w:name="_Toc8335235"/>
      <w:bookmarkStart w:id="5" w:name="_Toc8335085"/>
      <w:r>
        <w:rPr>
          <w:szCs w:val="20"/>
        </w:rPr>
        <w:t>Vedrørende</w:t>
      </w:r>
      <w:bookmarkEnd w:id="4"/>
      <w:bookmarkEnd w:id="5"/>
      <w:r>
        <w:rPr>
          <w:szCs w:val="20"/>
        </w:rPr>
        <w:t xml:space="preserve"> </w:t>
      </w:r>
      <w:r w:rsidRPr="001C0D0C">
        <w:rPr>
          <w:szCs w:val="20"/>
        </w:rPr>
        <w:t>Databehandlerens behandling af personoplysninger med henblik på opfyldelse af parternes aftale af</w:t>
      </w:r>
      <w:r>
        <w:t xml:space="preserve"> </w:t>
      </w:r>
      <w:permStart w:id="1574896288" w:edGrp="everyone"/>
      <w:commentRangeStart w:id="6"/>
      <w:r>
        <w:t xml:space="preserve">xx.xx.201x </w:t>
      </w:r>
      <w:permEnd w:id="1574896288"/>
      <w:r>
        <w:rPr>
          <w:szCs w:val="20"/>
        </w:rPr>
        <w:t>o</w:t>
      </w:r>
      <w:r w:rsidRPr="001C0D0C">
        <w:rPr>
          <w:szCs w:val="20"/>
        </w:rPr>
        <w:t xml:space="preserve">mhandlende </w:t>
      </w:r>
      <w:permStart w:id="1132462297" w:edGrp="everyone"/>
      <w:proofErr w:type="spellStart"/>
      <w:r>
        <w:t>xxxx</w:t>
      </w:r>
      <w:proofErr w:type="spellEnd"/>
      <w:r>
        <w:t xml:space="preserve">, der indebærer, at Databehandleren skal behandle personoplysninger i forbindelse med den Dataansvarliges sundhedsvidenskabelige forskningsprojekt med titlen </w:t>
      </w:r>
      <w:commentRangeStart w:id="7"/>
      <w:r>
        <w:t>”</w:t>
      </w:r>
      <w:proofErr w:type="spellStart"/>
      <w:r>
        <w:t>xxxx</w:t>
      </w:r>
      <w:proofErr w:type="spellEnd"/>
      <w:r>
        <w:t xml:space="preserve">” </w:t>
      </w:r>
      <w:commentRangeEnd w:id="7"/>
      <w:r>
        <w:rPr>
          <w:rStyle w:val="Kommentarhenvisning"/>
        </w:rPr>
        <w:commentReference w:id="7"/>
      </w:r>
      <w:permEnd w:id="1132462297"/>
      <w:r>
        <w:rPr>
          <w:szCs w:val="20"/>
        </w:rPr>
        <w:t>(</w:t>
      </w:r>
      <w:r w:rsidRPr="001C0D0C">
        <w:rPr>
          <w:szCs w:val="20"/>
        </w:rPr>
        <w:t>herefter ”Hovedaftalen”)</w:t>
      </w:r>
      <w:commentRangeEnd w:id="6"/>
      <w:r>
        <w:rPr>
          <w:rStyle w:val="Kommentarhenvisning"/>
        </w:rPr>
        <w:commentReference w:id="6"/>
      </w:r>
    </w:p>
    <w:p w14:paraId="130BA97A" w14:textId="77777777" w:rsidR="006D6B34" w:rsidRDefault="006D6B34" w:rsidP="006D6B34">
      <w:pPr>
        <w:rPr>
          <w:szCs w:val="20"/>
        </w:rPr>
      </w:pPr>
    </w:p>
    <w:p w14:paraId="41715688" w14:textId="77777777" w:rsidR="006D6B34" w:rsidRDefault="006D6B34" w:rsidP="006D6B34">
      <w:pPr>
        <w:rPr>
          <w:szCs w:val="20"/>
        </w:rPr>
      </w:pPr>
      <w:r>
        <w:t xml:space="preserve"> </w:t>
      </w:r>
    </w:p>
    <w:p w14:paraId="34117580" w14:textId="77777777" w:rsidR="006D6B34" w:rsidRDefault="006D6B34" w:rsidP="006D6B34">
      <w:pPr>
        <w:ind w:right="2409"/>
        <w:jc w:val="center"/>
        <w:rPr>
          <w:szCs w:val="20"/>
        </w:rPr>
      </w:pPr>
      <w:r>
        <w:rPr>
          <w:szCs w:val="20"/>
        </w:rPr>
        <w:t>Mellem</w:t>
      </w:r>
    </w:p>
    <w:p w14:paraId="1CD57E07" w14:textId="77777777" w:rsidR="006D6B34" w:rsidRDefault="006D6B34" w:rsidP="006D6B34">
      <w:pPr>
        <w:ind w:right="2409"/>
        <w:jc w:val="center"/>
      </w:pPr>
    </w:p>
    <w:p w14:paraId="455093CE" w14:textId="77777777" w:rsidR="006D6B34" w:rsidRDefault="006D6B34" w:rsidP="006D6B34">
      <w:pPr>
        <w:ind w:right="2409"/>
        <w:jc w:val="center"/>
      </w:pPr>
      <w:bookmarkStart w:id="8" w:name="_Toc8335236"/>
      <w:bookmarkStart w:id="9" w:name="_Toc8335086"/>
      <w:r>
        <w:t>Region</w:t>
      </w:r>
      <w:bookmarkEnd w:id="8"/>
      <w:bookmarkEnd w:id="9"/>
      <w:permStart w:id="1797732878" w:edGrp="everyone"/>
      <w:r>
        <w:t xml:space="preserve"> </w:t>
      </w:r>
      <w:proofErr w:type="spellStart"/>
      <w:r>
        <w:t>Region</w:t>
      </w:r>
      <w:proofErr w:type="spellEnd"/>
      <w:r>
        <w:t xml:space="preserve"> Sjælland</w:t>
      </w:r>
    </w:p>
    <w:p w14:paraId="3F4327B1" w14:textId="77777777" w:rsidR="006D6B34" w:rsidRDefault="006D6B34" w:rsidP="006D6B34">
      <w:pPr>
        <w:ind w:right="2409"/>
        <w:jc w:val="center"/>
      </w:pPr>
    </w:p>
    <w:p w14:paraId="0E5693AF" w14:textId="77777777" w:rsidR="006D6B34" w:rsidRDefault="006D6B34" w:rsidP="006D6B34">
      <w:pPr>
        <w:ind w:right="2409"/>
        <w:jc w:val="center"/>
      </w:pPr>
      <w:r>
        <w:t>Alléen 15, 4180 Sorø</w:t>
      </w:r>
    </w:p>
    <w:tbl>
      <w:tblPr>
        <w:tblpPr w:leftFromText="284" w:rightFromText="284" w:vertAnchor="page" w:horzAnchor="page" w:tblpX="8506" w:tblpY="5728"/>
        <w:tblOverlap w:val="never"/>
        <w:tblW w:w="0" w:type="auto"/>
        <w:tblCellMar>
          <w:left w:w="0" w:type="dxa"/>
          <w:right w:w="0" w:type="dxa"/>
        </w:tblCellMar>
        <w:tblLook w:val="01E0" w:firstRow="1" w:lastRow="1" w:firstColumn="1" w:lastColumn="1" w:noHBand="0" w:noVBand="0"/>
      </w:tblPr>
      <w:tblGrid>
        <w:gridCol w:w="2904"/>
      </w:tblGrid>
      <w:tr w:rsidR="006D6B34" w:rsidRPr="007703A3" w14:paraId="2C45705F" w14:textId="77777777" w:rsidTr="00494CBD">
        <w:trPr>
          <w:trHeight w:hRule="exact" w:val="2186"/>
        </w:trPr>
        <w:tc>
          <w:tcPr>
            <w:tcW w:w="2904" w:type="dxa"/>
          </w:tcPr>
          <w:p w14:paraId="2A6C6702" w14:textId="77777777" w:rsidR="006D6B34" w:rsidRPr="007703A3" w:rsidRDefault="006D6B34" w:rsidP="00494CBD">
            <w:pPr>
              <w:pStyle w:val="RMBrevinfo"/>
              <w:jc w:val="left"/>
            </w:pPr>
            <w:commentRangeStart w:id="10"/>
            <w:r w:rsidRPr="007703A3">
              <w:t xml:space="preserve">System-/projektansvarlig person </w:t>
            </w:r>
            <w:commentRangeEnd w:id="10"/>
            <w:r>
              <w:rPr>
                <w:rStyle w:val="Kommentarhenvisning"/>
                <w:noProof w:val="0"/>
              </w:rPr>
              <w:commentReference w:id="10"/>
            </w:r>
          </w:p>
          <w:p w14:paraId="1BB887AD" w14:textId="77777777" w:rsidR="006D6B34" w:rsidRPr="007703A3" w:rsidRDefault="006D6B34" w:rsidP="00494CBD">
            <w:pPr>
              <w:pStyle w:val="RMBrevinfo"/>
              <w:jc w:val="left"/>
            </w:pPr>
            <w:r w:rsidRPr="007703A3">
              <w:t>Tel. +45 XXXX XXXX</w:t>
            </w:r>
          </w:p>
          <w:p w14:paraId="1139CA6C" w14:textId="77777777" w:rsidR="006D6B34" w:rsidRPr="007703A3" w:rsidRDefault="006D6B34" w:rsidP="00494CBD">
            <w:pPr>
              <w:pStyle w:val="RMBrevinfo"/>
              <w:jc w:val="left"/>
            </w:pPr>
            <w:r w:rsidRPr="007703A3">
              <w:t>e-mail@e-mail.dk</w:t>
            </w:r>
          </w:p>
          <w:p w14:paraId="71174B27" w14:textId="77777777" w:rsidR="006D6B34" w:rsidRPr="007703A3" w:rsidRDefault="006D6B34" w:rsidP="00494CBD">
            <w:pPr>
              <w:pStyle w:val="RMBrevinfo"/>
              <w:jc w:val="left"/>
            </w:pPr>
          </w:p>
          <w:p w14:paraId="25AB00AB" w14:textId="77777777" w:rsidR="006D6B34" w:rsidRPr="007703A3" w:rsidRDefault="006D6B34" w:rsidP="00494CBD">
            <w:pPr>
              <w:pStyle w:val="RMBrevinfo"/>
              <w:jc w:val="left"/>
            </w:pPr>
            <w:r w:rsidRPr="007703A3">
              <w:t xml:space="preserve">Side </w:t>
            </w:r>
            <w:r w:rsidRPr="007703A3">
              <w:fldChar w:fldCharType="begin"/>
            </w:r>
            <w:r w:rsidRPr="007703A3">
              <w:instrText xml:space="preserve"> PAGE </w:instrText>
            </w:r>
            <w:r w:rsidRPr="007703A3">
              <w:fldChar w:fldCharType="separate"/>
            </w:r>
            <w:r>
              <w:t>1</w:t>
            </w:r>
            <w:r w:rsidRPr="007703A3">
              <w:fldChar w:fldCharType="end"/>
            </w:r>
          </w:p>
        </w:tc>
      </w:tr>
    </w:tbl>
    <w:p w14:paraId="7EF4B497" w14:textId="77777777" w:rsidR="006D6B34" w:rsidRDefault="006D6B34" w:rsidP="006D6B34">
      <w:pPr>
        <w:ind w:right="2409"/>
        <w:jc w:val="center"/>
      </w:pPr>
    </w:p>
    <w:p w14:paraId="0CC0FB05" w14:textId="77777777" w:rsidR="006D6B34" w:rsidRDefault="006D6B34" w:rsidP="006D6B34">
      <w:pPr>
        <w:ind w:right="2409"/>
        <w:jc w:val="center"/>
      </w:pPr>
      <w:bookmarkStart w:id="11" w:name="_Toc8335238"/>
      <w:bookmarkStart w:id="12" w:name="_Toc8335088"/>
      <w:commentRangeStart w:id="13"/>
      <w:r>
        <w:t>Afdeling</w:t>
      </w:r>
      <w:bookmarkEnd w:id="11"/>
      <w:bookmarkEnd w:id="12"/>
      <w:commentRangeEnd w:id="13"/>
      <w:r>
        <w:rPr>
          <w:rStyle w:val="Kommentarhenvisning"/>
        </w:rPr>
        <w:commentReference w:id="13"/>
      </w:r>
    </w:p>
    <w:p w14:paraId="626AB386" w14:textId="77777777" w:rsidR="006D6B34" w:rsidRDefault="006D6B34" w:rsidP="006D6B34">
      <w:pPr>
        <w:ind w:right="2409"/>
        <w:jc w:val="center"/>
      </w:pPr>
    </w:p>
    <w:p w14:paraId="32760B2D" w14:textId="77777777" w:rsidR="006D6B34" w:rsidRDefault="006D6B34" w:rsidP="006D6B34">
      <w:pPr>
        <w:ind w:right="2409"/>
        <w:jc w:val="center"/>
      </w:pPr>
      <w:bookmarkStart w:id="14" w:name="_Toc8335239"/>
      <w:bookmarkStart w:id="15" w:name="_Toc8335089"/>
      <w:r>
        <w:t>CVR-nr.:</w:t>
      </w:r>
      <w:r w:rsidRPr="00790E12">
        <w:rPr>
          <w:color w:val="000000"/>
          <w:sz w:val="18"/>
          <w:szCs w:val="18"/>
          <w:shd w:val="clear" w:color="auto" w:fill="FFFFFF"/>
        </w:rPr>
        <w:t xml:space="preserve"> </w:t>
      </w:r>
      <w:r>
        <w:rPr>
          <w:color w:val="000000"/>
          <w:sz w:val="18"/>
          <w:szCs w:val="18"/>
          <w:shd w:val="clear" w:color="auto" w:fill="FFFFFF"/>
        </w:rPr>
        <w:t>29190658</w:t>
      </w:r>
      <w:bookmarkEnd w:id="14"/>
      <w:bookmarkEnd w:id="15"/>
      <w:permEnd w:id="1797732878"/>
    </w:p>
    <w:p w14:paraId="75977B9C" w14:textId="77777777" w:rsidR="006D6B34" w:rsidRDefault="006D6B34" w:rsidP="006D6B34">
      <w:pPr>
        <w:ind w:right="2409"/>
        <w:jc w:val="center"/>
      </w:pPr>
    </w:p>
    <w:p w14:paraId="4F6E0DB3" w14:textId="77777777" w:rsidR="006D6B34" w:rsidRDefault="006D6B34" w:rsidP="006D6B34">
      <w:pPr>
        <w:ind w:right="2409"/>
        <w:jc w:val="center"/>
      </w:pPr>
      <w:r>
        <w:t>(</w:t>
      </w:r>
      <w:proofErr w:type="gramStart"/>
      <w:r>
        <w:t>herefter</w:t>
      </w:r>
      <w:proofErr w:type="gramEnd"/>
      <w:r>
        <w:t xml:space="preserve"> den ”</w:t>
      </w:r>
      <w:r>
        <w:rPr>
          <w:i/>
        </w:rPr>
        <w:t>Dataansvarlige”</w:t>
      </w:r>
      <w:r>
        <w:t>)</w:t>
      </w:r>
    </w:p>
    <w:p w14:paraId="4C1079F2" w14:textId="77777777" w:rsidR="006D6B34" w:rsidRDefault="006D6B34" w:rsidP="006D6B34">
      <w:pPr>
        <w:ind w:right="2409"/>
        <w:jc w:val="center"/>
      </w:pPr>
    </w:p>
    <w:p w14:paraId="2F2324AA" w14:textId="77777777" w:rsidR="006D6B34" w:rsidRDefault="006D6B34" w:rsidP="006D6B34">
      <w:pPr>
        <w:ind w:right="2409"/>
        <w:jc w:val="center"/>
      </w:pPr>
    </w:p>
    <w:p w14:paraId="724248E0" w14:textId="77777777" w:rsidR="006D6B34" w:rsidRDefault="006D6B34" w:rsidP="006D6B34">
      <w:pPr>
        <w:ind w:right="2409"/>
        <w:jc w:val="center"/>
      </w:pPr>
      <w:bookmarkStart w:id="16" w:name="_Toc8335240"/>
      <w:bookmarkStart w:id="17" w:name="_Toc8335090"/>
      <w:proofErr w:type="gramStart"/>
      <w:r>
        <w:t>og</w:t>
      </w:r>
      <w:bookmarkEnd w:id="16"/>
      <w:bookmarkEnd w:id="17"/>
      <w:proofErr w:type="gramEnd"/>
    </w:p>
    <w:p w14:paraId="73F29F46" w14:textId="77777777" w:rsidR="006D6B34" w:rsidRDefault="006D6B34" w:rsidP="006D6B34">
      <w:pPr>
        <w:ind w:right="2409"/>
        <w:jc w:val="center"/>
      </w:pPr>
    </w:p>
    <w:p w14:paraId="3DD541D5" w14:textId="77777777" w:rsidR="006D6B34" w:rsidRDefault="006D6B34" w:rsidP="006D6B34">
      <w:pPr>
        <w:ind w:right="2409"/>
        <w:jc w:val="center"/>
      </w:pPr>
      <w:bookmarkStart w:id="18" w:name="_Toc8335241"/>
      <w:bookmarkStart w:id="19" w:name="_Toc8335091"/>
      <w:permStart w:id="1628438776" w:edGrp="everyone"/>
      <w:commentRangeStart w:id="20"/>
      <w:commentRangeStart w:id="21"/>
      <w:r>
        <w:t>Firmanavn</w:t>
      </w:r>
      <w:bookmarkEnd w:id="18"/>
      <w:bookmarkEnd w:id="19"/>
      <w:commentRangeEnd w:id="20"/>
      <w:r>
        <w:rPr>
          <w:rStyle w:val="Kommentarhenvisning"/>
        </w:rPr>
        <w:commentReference w:id="20"/>
      </w:r>
    </w:p>
    <w:p w14:paraId="394B5688" w14:textId="77777777" w:rsidR="006D6B34" w:rsidRDefault="006D6B34" w:rsidP="006D6B34">
      <w:pPr>
        <w:ind w:right="2409"/>
        <w:jc w:val="center"/>
      </w:pPr>
    </w:p>
    <w:p w14:paraId="1A436431" w14:textId="77777777" w:rsidR="006D6B34" w:rsidRDefault="006D6B34" w:rsidP="006D6B34">
      <w:pPr>
        <w:ind w:right="2409"/>
        <w:jc w:val="center"/>
      </w:pPr>
      <w:r>
        <w:t>Adresse</w:t>
      </w:r>
    </w:p>
    <w:p w14:paraId="26677BE7" w14:textId="77777777" w:rsidR="006D6B34" w:rsidRDefault="006D6B34" w:rsidP="006D6B34">
      <w:pPr>
        <w:ind w:right="2409"/>
        <w:jc w:val="center"/>
      </w:pPr>
    </w:p>
    <w:p w14:paraId="6B09070F" w14:textId="77777777" w:rsidR="006D6B34" w:rsidRDefault="006D6B34" w:rsidP="006D6B34">
      <w:pPr>
        <w:ind w:right="2409"/>
        <w:jc w:val="center"/>
      </w:pPr>
      <w:r>
        <w:t>Evt. underafdeling</w:t>
      </w:r>
    </w:p>
    <w:p w14:paraId="5460C8DA" w14:textId="77777777" w:rsidR="006D6B34" w:rsidRDefault="006D6B34" w:rsidP="006D6B34">
      <w:pPr>
        <w:ind w:right="2409"/>
        <w:jc w:val="center"/>
      </w:pPr>
    </w:p>
    <w:p w14:paraId="20063D85" w14:textId="77777777" w:rsidR="006D6B34" w:rsidRDefault="006D6B34" w:rsidP="006D6B34">
      <w:pPr>
        <w:ind w:right="2409"/>
        <w:jc w:val="center"/>
      </w:pPr>
      <w:r>
        <w:t>Kontaktperson</w:t>
      </w:r>
      <w:commentRangeEnd w:id="21"/>
      <w:r>
        <w:rPr>
          <w:rStyle w:val="Kommentarhenvisning"/>
        </w:rPr>
        <w:commentReference w:id="21"/>
      </w:r>
    </w:p>
    <w:p w14:paraId="2A72E77E" w14:textId="77777777" w:rsidR="006D6B34" w:rsidRDefault="006D6B34" w:rsidP="006D6B34">
      <w:pPr>
        <w:ind w:right="2409"/>
        <w:jc w:val="center"/>
      </w:pPr>
    </w:p>
    <w:p w14:paraId="15278DE4" w14:textId="77777777" w:rsidR="006D6B34" w:rsidRDefault="006D6B34" w:rsidP="006D6B34">
      <w:pPr>
        <w:ind w:right="2409"/>
        <w:jc w:val="center"/>
      </w:pPr>
      <w:r>
        <w:t>CVR-nr.</w:t>
      </w:r>
    </w:p>
    <w:permEnd w:id="1628438776"/>
    <w:p w14:paraId="297B1163" w14:textId="77777777" w:rsidR="006D6B34" w:rsidRDefault="006D6B34" w:rsidP="006D6B34">
      <w:pPr>
        <w:ind w:right="2409"/>
        <w:jc w:val="center"/>
      </w:pPr>
    </w:p>
    <w:p w14:paraId="7156C739" w14:textId="77777777" w:rsidR="006D6B34" w:rsidRDefault="006D6B34" w:rsidP="006D6B34">
      <w:pPr>
        <w:ind w:right="2409"/>
        <w:jc w:val="center"/>
      </w:pPr>
      <w:r>
        <w:t>(</w:t>
      </w:r>
      <w:proofErr w:type="gramStart"/>
      <w:r>
        <w:t>herefter</w:t>
      </w:r>
      <w:proofErr w:type="gramEnd"/>
      <w:r>
        <w:t xml:space="preserve"> ”</w:t>
      </w:r>
      <w:r>
        <w:rPr>
          <w:i/>
        </w:rPr>
        <w:t>Databehandleren”</w:t>
      </w:r>
      <w:r>
        <w:t>)</w:t>
      </w:r>
    </w:p>
    <w:p w14:paraId="2925C1C1" w14:textId="77777777" w:rsidR="006D6B34" w:rsidRDefault="006D6B34" w:rsidP="006D6B34"/>
    <w:p w14:paraId="2886E042" w14:textId="77777777" w:rsidR="006D6B34" w:rsidRDefault="006D6B34" w:rsidP="006D6B34"/>
    <w:p w14:paraId="595600F8" w14:textId="77777777" w:rsidR="006D6B34" w:rsidRDefault="006D6B34" w:rsidP="006D6B34"/>
    <w:p w14:paraId="536FFE63" w14:textId="77777777" w:rsidR="006D6B34" w:rsidRDefault="006D6B34" w:rsidP="006D6B34"/>
    <w:p w14:paraId="0A7F0312" w14:textId="77777777" w:rsidR="006D6B34" w:rsidRDefault="006D6B34" w:rsidP="006D6B34"/>
    <w:p w14:paraId="45A57A9E" w14:textId="77777777" w:rsidR="006D6B34" w:rsidRDefault="006D6B34" w:rsidP="006D6B34">
      <w:pPr>
        <w:ind w:right="2799"/>
      </w:pPr>
    </w:p>
    <w:p w14:paraId="785DD843" w14:textId="77777777" w:rsidR="006D6B34" w:rsidRDefault="006D6B34" w:rsidP="006D6B34">
      <w:pPr>
        <w:ind w:right="2799"/>
      </w:pPr>
    </w:p>
    <w:p w14:paraId="433E6C83" w14:textId="77777777" w:rsidR="006D6B34" w:rsidRDefault="006D6B34" w:rsidP="006D6B34">
      <w:pPr>
        <w:ind w:right="2799"/>
      </w:pPr>
    </w:p>
    <w:sdt>
      <w:sdtPr>
        <w:rPr>
          <w:rFonts w:eastAsia="Times New Roman" w:cs="Times New Roman"/>
          <w:b w:val="0"/>
          <w:szCs w:val="24"/>
          <w:lang w:eastAsia="en-US"/>
        </w:rPr>
        <w:id w:val="-295842431"/>
        <w:docPartObj>
          <w:docPartGallery w:val="Table of Contents"/>
          <w:docPartUnique/>
        </w:docPartObj>
      </w:sdtPr>
      <w:sdtEndPr>
        <w:rPr>
          <w:bCs/>
        </w:rPr>
      </w:sdtEndPr>
      <w:sdtContent>
        <w:permStart w:id="632841466" w:edGrp="everyone" w:displacedByCustomXml="prev"/>
        <w:p w14:paraId="4CD5C644" w14:textId="77777777" w:rsidR="006D6B34" w:rsidRDefault="006D6B34" w:rsidP="006D6B34">
          <w:pPr>
            <w:pStyle w:val="Overskrift"/>
          </w:pPr>
          <w:r>
            <w:t>Indholdsfortegnelse</w:t>
          </w:r>
        </w:p>
        <w:p w14:paraId="4023EF07" w14:textId="77777777" w:rsidR="006D6B34" w:rsidRDefault="006D6B34"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r>
            <w:rPr>
              <w:b/>
              <w:bCs/>
            </w:rPr>
            <w:fldChar w:fldCharType="begin"/>
          </w:r>
          <w:r>
            <w:rPr>
              <w:b/>
              <w:bCs/>
            </w:rPr>
            <w:instrText xml:space="preserve"> TOC \o "1-3" \h \z \u </w:instrText>
          </w:r>
          <w:r>
            <w:rPr>
              <w:b/>
              <w:bCs/>
            </w:rPr>
            <w:fldChar w:fldCharType="separate"/>
          </w:r>
          <w:hyperlink w:anchor="_Toc19179545" w:history="1">
            <w:r w:rsidRPr="00A618C5">
              <w:rPr>
                <w:rStyle w:val="Hyperlink"/>
                <w:noProof/>
              </w:rPr>
              <w:t>1.</w:t>
            </w:r>
            <w:r>
              <w:rPr>
                <w:rFonts w:asciiTheme="minorHAnsi" w:eastAsiaTheme="minorEastAsia" w:hAnsiTheme="minorHAnsi" w:cstheme="minorBidi"/>
                <w:noProof/>
                <w:sz w:val="22"/>
                <w:szCs w:val="22"/>
                <w:lang w:eastAsia="da-DK"/>
              </w:rPr>
              <w:tab/>
            </w:r>
            <w:r w:rsidRPr="00A618C5">
              <w:rPr>
                <w:rStyle w:val="Hyperlink"/>
                <w:noProof/>
              </w:rPr>
              <w:t>Baggrund for Databehandleraftalen</w:t>
            </w:r>
            <w:r>
              <w:rPr>
                <w:noProof/>
                <w:webHidden/>
              </w:rPr>
              <w:tab/>
            </w:r>
            <w:r>
              <w:rPr>
                <w:noProof/>
                <w:webHidden/>
              </w:rPr>
              <w:fldChar w:fldCharType="begin"/>
            </w:r>
            <w:r>
              <w:rPr>
                <w:noProof/>
                <w:webHidden/>
              </w:rPr>
              <w:instrText xml:space="preserve"> PAGEREF _Toc19179545 \h </w:instrText>
            </w:r>
            <w:r>
              <w:rPr>
                <w:noProof/>
                <w:webHidden/>
              </w:rPr>
            </w:r>
            <w:r>
              <w:rPr>
                <w:noProof/>
                <w:webHidden/>
              </w:rPr>
              <w:fldChar w:fldCharType="separate"/>
            </w:r>
            <w:r>
              <w:rPr>
                <w:noProof/>
                <w:webHidden/>
              </w:rPr>
              <w:t>3</w:t>
            </w:r>
            <w:r>
              <w:rPr>
                <w:noProof/>
                <w:webHidden/>
              </w:rPr>
              <w:fldChar w:fldCharType="end"/>
            </w:r>
          </w:hyperlink>
        </w:p>
        <w:p w14:paraId="3D95AE98"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46" w:history="1">
            <w:r w:rsidR="006D6B34" w:rsidRPr="00A618C5">
              <w:rPr>
                <w:rStyle w:val="Hyperlink"/>
                <w:noProof/>
              </w:rPr>
              <w:t>2.</w:t>
            </w:r>
            <w:r w:rsidR="006D6B34">
              <w:rPr>
                <w:rFonts w:asciiTheme="minorHAnsi" w:eastAsiaTheme="minorEastAsia" w:hAnsiTheme="minorHAnsi" w:cstheme="minorBidi"/>
                <w:noProof/>
                <w:sz w:val="22"/>
                <w:szCs w:val="22"/>
                <w:lang w:eastAsia="da-DK"/>
              </w:rPr>
              <w:tab/>
            </w:r>
            <w:r w:rsidR="006D6B34" w:rsidRPr="00A618C5">
              <w:rPr>
                <w:rStyle w:val="Hyperlink"/>
                <w:noProof/>
              </w:rPr>
              <w:t>Databehandlerens ansvar</w:t>
            </w:r>
            <w:r w:rsidR="006D6B34">
              <w:rPr>
                <w:noProof/>
                <w:webHidden/>
              </w:rPr>
              <w:tab/>
            </w:r>
            <w:r w:rsidR="006D6B34">
              <w:rPr>
                <w:noProof/>
                <w:webHidden/>
              </w:rPr>
              <w:fldChar w:fldCharType="begin"/>
            </w:r>
            <w:r w:rsidR="006D6B34">
              <w:rPr>
                <w:noProof/>
                <w:webHidden/>
              </w:rPr>
              <w:instrText xml:space="preserve"> PAGEREF _Toc19179546 \h </w:instrText>
            </w:r>
            <w:r w:rsidR="006D6B34">
              <w:rPr>
                <w:noProof/>
                <w:webHidden/>
              </w:rPr>
            </w:r>
            <w:r w:rsidR="006D6B34">
              <w:rPr>
                <w:noProof/>
                <w:webHidden/>
              </w:rPr>
              <w:fldChar w:fldCharType="separate"/>
            </w:r>
            <w:r w:rsidR="006D6B34">
              <w:rPr>
                <w:noProof/>
                <w:webHidden/>
              </w:rPr>
              <w:t>3</w:t>
            </w:r>
            <w:r w:rsidR="006D6B34">
              <w:rPr>
                <w:noProof/>
                <w:webHidden/>
              </w:rPr>
              <w:fldChar w:fldCharType="end"/>
            </w:r>
          </w:hyperlink>
        </w:p>
        <w:p w14:paraId="3257C8E6"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47" w:history="1">
            <w:r w:rsidR="006D6B34" w:rsidRPr="00A618C5">
              <w:rPr>
                <w:rStyle w:val="Hyperlink"/>
                <w:noProof/>
              </w:rPr>
              <w:t>3.</w:t>
            </w:r>
            <w:r w:rsidR="006D6B34">
              <w:rPr>
                <w:rFonts w:asciiTheme="minorHAnsi" w:eastAsiaTheme="minorEastAsia" w:hAnsiTheme="minorHAnsi" w:cstheme="minorBidi"/>
                <w:noProof/>
                <w:sz w:val="22"/>
                <w:szCs w:val="22"/>
                <w:lang w:eastAsia="da-DK"/>
              </w:rPr>
              <w:tab/>
            </w:r>
            <w:r w:rsidR="006D6B34" w:rsidRPr="00A618C5">
              <w:rPr>
                <w:rStyle w:val="Hyperlink"/>
                <w:noProof/>
              </w:rPr>
              <w:t>Databehandlerens opgave</w:t>
            </w:r>
            <w:r w:rsidR="006D6B34">
              <w:rPr>
                <w:noProof/>
                <w:webHidden/>
              </w:rPr>
              <w:tab/>
            </w:r>
            <w:r w:rsidR="006D6B34">
              <w:rPr>
                <w:noProof/>
                <w:webHidden/>
              </w:rPr>
              <w:fldChar w:fldCharType="begin"/>
            </w:r>
            <w:r w:rsidR="006D6B34">
              <w:rPr>
                <w:noProof/>
                <w:webHidden/>
              </w:rPr>
              <w:instrText xml:space="preserve"> PAGEREF _Toc19179547 \h </w:instrText>
            </w:r>
            <w:r w:rsidR="006D6B34">
              <w:rPr>
                <w:noProof/>
                <w:webHidden/>
              </w:rPr>
            </w:r>
            <w:r w:rsidR="006D6B34">
              <w:rPr>
                <w:noProof/>
                <w:webHidden/>
              </w:rPr>
              <w:fldChar w:fldCharType="separate"/>
            </w:r>
            <w:r w:rsidR="006D6B34">
              <w:rPr>
                <w:noProof/>
                <w:webHidden/>
              </w:rPr>
              <w:t>4</w:t>
            </w:r>
            <w:r w:rsidR="006D6B34">
              <w:rPr>
                <w:noProof/>
                <w:webHidden/>
              </w:rPr>
              <w:fldChar w:fldCharType="end"/>
            </w:r>
          </w:hyperlink>
        </w:p>
        <w:p w14:paraId="6CC2E490"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48" w:history="1">
            <w:r w:rsidR="006D6B34" w:rsidRPr="00A618C5">
              <w:rPr>
                <w:rStyle w:val="Hyperlink"/>
                <w:noProof/>
              </w:rPr>
              <w:t>4.</w:t>
            </w:r>
            <w:r w:rsidR="006D6B34">
              <w:rPr>
                <w:rFonts w:asciiTheme="minorHAnsi" w:eastAsiaTheme="minorEastAsia" w:hAnsiTheme="minorHAnsi" w:cstheme="minorBidi"/>
                <w:noProof/>
                <w:sz w:val="22"/>
                <w:szCs w:val="22"/>
                <w:lang w:eastAsia="da-DK"/>
              </w:rPr>
              <w:tab/>
            </w:r>
            <w:r w:rsidR="006D6B34" w:rsidRPr="00A618C5">
              <w:rPr>
                <w:rStyle w:val="Hyperlink"/>
                <w:noProof/>
              </w:rPr>
              <w:t>Tekniske og organisatoriske sikkerhedsforanstaltninger</w:t>
            </w:r>
            <w:r w:rsidR="006D6B34">
              <w:rPr>
                <w:noProof/>
                <w:webHidden/>
              </w:rPr>
              <w:tab/>
            </w:r>
            <w:r w:rsidR="006D6B34">
              <w:rPr>
                <w:noProof/>
                <w:webHidden/>
              </w:rPr>
              <w:fldChar w:fldCharType="begin"/>
            </w:r>
            <w:r w:rsidR="006D6B34">
              <w:rPr>
                <w:noProof/>
                <w:webHidden/>
              </w:rPr>
              <w:instrText xml:space="preserve"> PAGEREF _Toc19179548 \h </w:instrText>
            </w:r>
            <w:r w:rsidR="006D6B34">
              <w:rPr>
                <w:noProof/>
                <w:webHidden/>
              </w:rPr>
            </w:r>
            <w:r w:rsidR="006D6B34">
              <w:rPr>
                <w:noProof/>
                <w:webHidden/>
              </w:rPr>
              <w:fldChar w:fldCharType="separate"/>
            </w:r>
            <w:r w:rsidR="006D6B34">
              <w:rPr>
                <w:noProof/>
                <w:webHidden/>
              </w:rPr>
              <w:t>4</w:t>
            </w:r>
            <w:r w:rsidR="006D6B34">
              <w:rPr>
                <w:noProof/>
                <w:webHidden/>
              </w:rPr>
              <w:fldChar w:fldCharType="end"/>
            </w:r>
          </w:hyperlink>
        </w:p>
        <w:p w14:paraId="0BC74D52"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49" w:history="1">
            <w:r w:rsidR="006D6B34" w:rsidRPr="00A618C5">
              <w:rPr>
                <w:rStyle w:val="Hyperlink"/>
                <w:noProof/>
              </w:rPr>
              <w:t>5.</w:t>
            </w:r>
            <w:r w:rsidR="006D6B34">
              <w:rPr>
                <w:rFonts w:asciiTheme="minorHAnsi" w:eastAsiaTheme="minorEastAsia" w:hAnsiTheme="minorHAnsi" w:cstheme="minorBidi"/>
                <w:noProof/>
                <w:sz w:val="22"/>
                <w:szCs w:val="22"/>
                <w:lang w:eastAsia="da-DK"/>
              </w:rPr>
              <w:tab/>
            </w:r>
            <w:r w:rsidR="006D6B34" w:rsidRPr="00A618C5">
              <w:rPr>
                <w:rStyle w:val="Hyperlink"/>
                <w:noProof/>
              </w:rPr>
              <w:t>Databehandlerens brug af underdatabehandler</w:t>
            </w:r>
            <w:r w:rsidR="006D6B34">
              <w:rPr>
                <w:noProof/>
                <w:webHidden/>
              </w:rPr>
              <w:tab/>
            </w:r>
            <w:r w:rsidR="006D6B34">
              <w:rPr>
                <w:noProof/>
                <w:webHidden/>
              </w:rPr>
              <w:fldChar w:fldCharType="begin"/>
            </w:r>
            <w:r w:rsidR="006D6B34">
              <w:rPr>
                <w:noProof/>
                <w:webHidden/>
              </w:rPr>
              <w:instrText xml:space="preserve"> PAGEREF _Toc19179549 \h </w:instrText>
            </w:r>
            <w:r w:rsidR="006D6B34">
              <w:rPr>
                <w:noProof/>
                <w:webHidden/>
              </w:rPr>
            </w:r>
            <w:r w:rsidR="006D6B34">
              <w:rPr>
                <w:noProof/>
                <w:webHidden/>
              </w:rPr>
              <w:fldChar w:fldCharType="separate"/>
            </w:r>
            <w:r w:rsidR="006D6B34">
              <w:rPr>
                <w:noProof/>
                <w:webHidden/>
              </w:rPr>
              <w:t>5</w:t>
            </w:r>
            <w:r w:rsidR="006D6B34">
              <w:rPr>
                <w:noProof/>
                <w:webHidden/>
              </w:rPr>
              <w:fldChar w:fldCharType="end"/>
            </w:r>
          </w:hyperlink>
        </w:p>
        <w:p w14:paraId="77EDF091"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0" w:history="1">
            <w:r w:rsidR="006D6B34" w:rsidRPr="00A618C5">
              <w:rPr>
                <w:rStyle w:val="Hyperlink"/>
                <w:noProof/>
              </w:rPr>
              <w:t>6.</w:t>
            </w:r>
            <w:r w:rsidR="006D6B34">
              <w:rPr>
                <w:rFonts w:asciiTheme="minorHAnsi" w:eastAsiaTheme="minorEastAsia" w:hAnsiTheme="minorHAnsi" w:cstheme="minorBidi"/>
                <w:noProof/>
                <w:sz w:val="22"/>
                <w:szCs w:val="22"/>
                <w:lang w:eastAsia="da-DK"/>
              </w:rPr>
              <w:tab/>
            </w:r>
            <w:r w:rsidR="006D6B34" w:rsidRPr="00A618C5">
              <w:rPr>
                <w:rStyle w:val="Hyperlink"/>
                <w:noProof/>
              </w:rPr>
              <w:t>Overførsel af personoplysninger til tredjelande eller internationale organisationer</w:t>
            </w:r>
            <w:r w:rsidR="006D6B34">
              <w:rPr>
                <w:noProof/>
                <w:webHidden/>
              </w:rPr>
              <w:tab/>
            </w:r>
            <w:r w:rsidR="006D6B34">
              <w:rPr>
                <w:noProof/>
                <w:webHidden/>
              </w:rPr>
              <w:fldChar w:fldCharType="begin"/>
            </w:r>
            <w:r w:rsidR="006D6B34">
              <w:rPr>
                <w:noProof/>
                <w:webHidden/>
              </w:rPr>
              <w:instrText xml:space="preserve"> PAGEREF _Toc19179550 \h </w:instrText>
            </w:r>
            <w:r w:rsidR="006D6B34">
              <w:rPr>
                <w:noProof/>
                <w:webHidden/>
              </w:rPr>
            </w:r>
            <w:r w:rsidR="006D6B34">
              <w:rPr>
                <w:noProof/>
                <w:webHidden/>
              </w:rPr>
              <w:fldChar w:fldCharType="separate"/>
            </w:r>
            <w:r w:rsidR="006D6B34">
              <w:rPr>
                <w:noProof/>
                <w:webHidden/>
              </w:rPr>
              <w:t>6</w:t>
            </w:r>
            <w:r w:rsidR="006D6B34">
              <w:rPr>
                <w:noProof/>
                <w:webHidden/>
              </w:rPr>
              <w:fldChar w:fldCharType="end"/>
            </w:r>
          </w:hyperlink>
        </w:p>
        <w:p w14:paraId="7E32EA33"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1" w:history="1">
            <w:r w:rsidR="006D6B34" w:rsidRPr="00A618C5">
              <w:rPr>
                <w:rStyle w:val="Hyperlink"/>
                <w:noProof/>
              </w:rPr>
              <w:t>7.</w:t>
            </w:r>
            <w:r w:rsidR="006D6B34">
              <w:rPr>
                <w:rFonts w:asciiTheme="minorHAnsi" w:eastAsiaTheme="minorEastAsia" w:hAnsiTheme="minorHAnsi" w:cstheme="minorBidi"/>
                <w:noProof/>
                <w:sz w:val="22"/>
                <w:szCs w:val="22"/>
                <w:lang w:eastAsia="da-DK"/>
              </w:rPr>
              <w:tab/>
            </w:r>
            <w:r w:rsidR="006D6B34" w:rsidRPr="00A618C5">
              <w:rPr>
                <w:rStyle w:val="Hyperlink"/>
                <w:noProof/>
              </w:rPr>
              <w:t>Tilsyn og revision</w:t>
            </w:r>
            <w:r w:rsidR="006D6B34">
              <w:rPr>
                <w:noProof/>
                <w:webHidden/>
              </w:rPr>
              <w:tab/>
            </w:r>
            <w:r w:rsidR="006D6B34">
              <w:rPr>
                <w:noProof/>
                <w:webHidden/>
              </w:rPr>
              <w:fldChar w:fldCharType="begin"/>
            </w:r>
            <w:r w:rsidR="006D6B34">
              <w:rPr>
                <w:noProof/>
                <w:webHidden/>
              </w:rPr>
              <w:instrText xml:space="preserve"> PAGEREF _Toc19179551 \h </w:instrText>
            </w:r>
            <w:r w:rsidR="006D6B34">
              <w:rPr>
                <w:noProof/>
                <w:webHidden/>
              </w:rPr>
            </w:r>
            <w:r w:rsidR="006D6B34">
              <w:rPr>
                <w:noProof/>
                <w:webHidden/>
              </w:rPr>
              <w:fldChar w:fldCharType="separate"/>
            </w:r>
            <w:r w:rsidR="006D6B34">
              <w:rPr>
                <w:noProof/>
                <w:webHidden/>
              </w:rPr>
              <w:t>6</w:t>
            </w:r>
            <w:r w:rsidR="006D6B34">
              <w:rPr>
                <w:noProof/>
                <w:webHidden/>
              </w:rPr>
              <w:fldChar w:fldCharType="end"/>
            </w:r>
          </w:hyperlink>
        </w:p>
        <w:p w14:paraId="024FACBA"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2" w:history="1">
            <w:r w:rsidR="006D6B34" w:rsidRPr="00A618C5">
              <w:rPr>
                <w:rStyle w:val="Hyperlink"/>
                <w:noProof/>
              </w:rPr>
              <w:t>8.</w:t>
            </w:r>
            <w:r w:rsidR="006D6B34">
              <w:rPr>
                <w:rFonts w:asciiTheme="minorHAnsi" w:eastAsiaTheme="minorEastAsia" w:hAnsiTheme="minorHAnsi" w:cstheme="minorBidi"/>
                <w:noProof/>
                <w:sz w:val="22"/>
                <w:szCs w:val="22"/>
                <w:lang w:eastAsia="da-DK"/>
              </w:rPr>
              <w:tab/>
            </w:r>
            <w:r w:rsidR="006D6B34" w:rsidRPr="00A618C5">
              <w:rPr>
                <w:rStyle w:val="Hyperlink"/>
                <w:noProof/>
              </w:rPr>
              <w:t>Underretningspligt og assistance</w:t>
            </w:r>
            <w:r w:rsidR="006D6B34">
              <w:rPr>
                <w:noProof/>
                <w:webHidden/>
              </w:rPr>
              <w:tab/>
            </w:r>
            <w:r w:rsidR="006D6B34">
              <w:rPr>
                <w:noProof/>
                <w:webHidden/>
              </w:rPr>
              <w:fldChar w:fldCharType="begin"/>
            </w:r>
            <w:r w:rsidR="006D6B34">
              <w:rPr>
                <w:noProof/>
                <w:webHidden/>
              </w:rPr>
              <w:instrText xml:space="preserve"> PAGEREF _Toc19179552 \h </w:instrText>
            </w:r>
            <w:r w:rsidR="006D6B34">
              <w:rPr>
                <w:noProof/>
                <w:webHidden/>
              </w:rPr>
            </w:r>
            <w:r w:rsidR="006D6B34">
              <w:rPr>
                <w:noProof/>
                <w:webHidden/>
              </w:rPr>
              <w:fldChar w:fldCharType="separate"/>
            </w:r>
            <w:r w:rsidR="006D6B34">
              <w:rPr>
                <w:noProof/>
                <w:webHidden/>
              </w:rPr>
              <w:t>7</w:t>
            </w:r>
            <w:r w:rsidR="006D6B34">
              <w:rPr>
                <w:noProof/>
                <w:webHidden/>
              </w:rPr>
              <w:fldChar w:fldCharType="end"/>
            </w:r>
          </w:hyperlink>
        </w:p>
        <w:p w14:paraId="45A21B56"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3" w:history="1">
            <w:r w:rsidR="006D6B34" w:rsidRPr="00A618C5">
              <w:rPr>
                <w:rStyle w:val="Hyperlink"/>
                <w:noProof/>
              </w:rPr>
              <w:t>9.</w:t>
            </w:r>
            <w:r w:rsidR="006D6B34">
              <w:rPr>
                <w:rFonts w:asciiTheme="minorHAnsi" w:eastAsiaTheme="minorEastAsia" w:hAnsiTheme="minorHAnsi" w:cstheme="minorBidi"/>
                <w:noProof/>
                <w:sz w:val="22"/>
                <w:szCs w:val="22"/>
                <w:lang w:eastAsia="da-DK"/>
              </w:rPr>
              <w:tab/>
            </w:r>
            <w:r w:rsidR="006D6B34" w:rsidRPr="00A618C5">
              <w:rPr>
                <w:rStyle w:val="Hyperlink"/>
                <w:noProof/>
              </w:rPr>
              <w:t>Aftalens ikrafttræden og varighed</w:t>
            </w:r>
            <w:r w:rsidR="006D6B34">
              <w:rPr>
                <w:noProof/>
                <w:webHidden/>
              </w:rPr>
              <w:tab/>
            </w:r>
            <w:r w:rsidR="006D6B34">
              <w:rPr>
                <w:noProof/>
                <w:webHidden/>
              </w:rPr>
              <w:fldChar w:fldCharType="begin"/>
            </w:r>
            <w:r w:rsidR="006D6B34">
              <w:rPr>
                <w:noProof/>
                <w:webHidden/>
              </w:rPr>
              <w:instrText xml:space="preserve"> PAGEREF _Toc19179553 \h </w:instrText>
            </w:r>
            <w:r w:rsidR="006D6B34">
              <w:rPr>
                <w:noProof/>
                <w:webHidden/>
              </w:rPr>
            </w:r>
            <w:r w:rsidR="006D6B34">
              <w:rPr>
                <w:noProof/>
                <w:webHidden/>
              </w:rPr>
              <w:fldChar w:fldCharType="separate"/>
            </w:r>
            <w:r w:rsidR="006D6B34">
              <w:rPr>
                <w:noProof/>
                <w:webHidden/>
              </w:rPr>
              <w:t>8</w:t>
            </w:r>
            <w:r w:rsidR="006D6B34">
              <w:rPr>
                <w:noProof/>
                <w:webHidden/>
              </w:rPr>
              <w:fldChar w:fldCharType="end"/>
            </w:r>
          </w:hyperlink>
        </w:p>
        <w:p w14:paraId="76FF7BD2"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4" w:history="1">
            <w:r w:rsidR="006D6B34" w:rsidRPr="00A618C5">
              <w:rPr>
                <w:rStyle w:val="Hyperlink"/>
                <w:noProof/>
              </w:rPr>
              <w:t>10.</w:t>
            </w:r>
            <w:r w:rsidR="006D6B34">
              <w:rPr>
                <w:rFonts w:asciiTheme="minorHAnsi" w:eastAsiaTheme="minorEastAsia" w:hAnsiTheme="minorHAnsi" w:cstheme="minorBidi"/>
                <w:noProof/>
                <w:sz w:val="22"/>
                <w:szCs w:val="22"/>
                <w:lang w:eastAsia="da-DK"/>
              </w:rPr>
              <w:tab/>
            </w:r>
            <w:r w:rsidR="006D6B34" w:rsidRPr="00A618C5">
              <w:rPr>
                <w:rStyle w:val="Hyperlink"/>
                <w:noProof/>
              </w:rPr>
              <w:t>Håndtering af personoplysninger efter aftalens ophør</w:t>
            </w:r>
            <w:r w:rsidR="006D6B34">
              <w:rPr>
                <w:noProof/>
                <w:webHidden/>
              </w:rPr>
              <w:tab/>
            </w:r>
            <w:r w:rsidR="006D6B34">
              <w:rPr>
                <w:noProof/>
                <w:webHidden/>
              </w:rPr>
              <w:fldChar w:fldCharType="begin"/>
            </w:r>
            <w:r w:rsidR="006D6B34">
              <w:rPr>
                <w:noProof/>
                <w:webHidden/>
              </w:rPr>
              <w:instrText xml:space="preserve"> PAGEREF _Toc19179554 \h </w:instrText>
            </w:r>
            <w:r w:rsidR="006D6B34">
              <w:rPr>
                <w:noProof/>
                <w:webHidden/>
              </w:rPr>
            </w:r>
            <w:r w:rsidR="006D6B34">
              <w:rPr>
                <w:noProof/>
                <w:webHidden/>
              </w:rPr>
              <w:fldChar w:fldCharType="separate"/>
            </w:r>
            <w:r w:rsidR="006D6B34">
              <w:rPr>
                <w:noProof/>
                <w:webHidden/>
              </w:rPr>
              <w:t>8</w:t>
            </w:r>
            <w:r w:rsidR="006D6B34">
              <w:rPr>
                <w:noProof/>
                <w:webHidden/>
              </w:rPr>
              <w:fldChar w:fldCharType="end"/>
            </w:r>
          </w:hyperlink>
        </w:p>
        <w:p w14:paraId="423E265E"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5" w:history="1">
            <w:r w:rsidR="006D6B34" w:rsidRPr="00A618C5">
              <w:rPr>
                <w:rStyle w:val="Hyperlink"/>
                <w:noProof/>
              </w:rPr>
              <w:t>11.</w:t>
            </w:r>
            <w:r w:rsidR="006D6B34">
              <w:rPr>
                <w:rFonts w:asciiTheme="minorHAnsi" w:eastAsiaTheme="minorEastAsia" w:hAnsiTheme="minorHAnsi" w:cstheme="minorBidi"/>
                <w:noProof/>
                <w:sz w:val="22"/>
                <w:szCs w:val="22"/>
                <w:lang w:eastAsia="da-DK"/>
              </w:rPr>
              <w:tab/>
            </w:r>
            <w:r w:rsidR="006D6B34" w:rsidRPr="00A618C5">
              <w:rPr>
                <w:rStyle w:val="Hyperlink"/>
                <w:noProof/>
              </w:rPr>
              <w:t>Ophørsassistance</w:t>
            </w:r>
            <w:r w:rsidR="006D6B34">
              <w:rPr>
                <w:noProof/>
                <w:webHidden/>
              </w:rPr>
              <w:tab/>
            </w:r>
            <w:r w:rsidR="006D6B34">
              <w:rPr>
                <w:noProof/>
                <w:webHidden/>
              </w:rPr>
              <w:fldChar w:fldCharType="begin"/>
            </w:r>
            <w:r w:rsidR="006D6B34">
              <w:rPr>
                <w:noProof/>
                <w:webHidden/>
              </w:rPr>
              <w:instrText xml:space="preserve"> PAGEREF _Toc19179555 \h </w:instrText>
            </w:r>
            <w:r w:rsidR="006D6B34">
              <w:rPr>
                <w:noProof/>
                <w:webHidden/>
              </w:rPr>
            </w:r>
            <w:r w:rsidR="006D6B34">
              <w:rPr>
                <w:noProof/>
                <w:webHidden/>
              </w:rPr>
              <w:fldChar w:fldCharType="separate"/>
            </w:r>
            <w:r w:rsidR="006D6B34">
              <w:rPr>
                <w:noProof/>
                <w:webHidden/>
              </w:rPr>
              <w:t>8</w:t>
            </w:r>
            <w:r w:rsidR="006D6B34">
              <w:rPr>
                <w:noProof/>
                <w:webHidden/>
              </w:rPr>
              <w:fldChar w:fldCharType="end"/>
            </w:r>
          </w:hyperlink>
        </w:p>
        <w:p w14:paraId="6552C062"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6" w:history="1">
            <w:r w:rsidR="006D6B34" w:rsidRPr="00A618C5">
              <w:rPr>
                <w:rStyle w:val="Hyperlink"/>
                <w:noProof/>
              </w:rPr>
              <w:t>12.</w:t>
            </w:r>
            <w:r w:rsidR="006D6B34">
              <w:rPr>
                <w:rFonts w:asciiTheme="minorHAnsi" w:eastAsiaTheme="minorEastAsia" w:hAnsiTheme="minorHAnsi" w:cstheme="minorBidi"/>
                <w:noProof/>
                <w:sz w:val="22"/>
                <w:szCs w:val="22"/>
                <w:lang w:eastAsia="da-DK"/>
              </w:rPr>
              <w:tab/>
            </w:r>
            <w:r w:rsidR="006D6B34" w:rsidRPr="00A618C5">
              <w:rPr>
                <w:rStyle w:val="Hyperlink"/>
                <w:noProof/>
              </w:rPr>
              <w:t>Personoplysninger omfattet af denne aftale er fortrolige</w:t>
            </w:r>
            <w:r w:rsidR="006D6B34">
              <w:rPr>
                <w:noProof/>
                <w:webHidden/>
              </w:rPr>
              <w:tab/>
            </w:r>
            <w:r w:rsidR="006D6B34">
              <w:rPr>
                <w:noProof/>
                <w:webHidden/>
              </w:rPr>
              <w:fldChar w:fldCharType="begin"/>
            </w:r>
            <w:r w:rsidR="006D6B34">
              <w:rPr>
                <w:noProof/>
                <w:webHidden/>
              </w:rPr>
              <w:instrText xml:space="preserve"> PAGEREF _Toc19179556 \h </w:instrText>
            </w:r>
            <w:r w:rsidR="006D6B34">
              <w:rPr>
                <w:noProof/>
                <w:webHidden/>
              </w:rPr>
            </w:r>
            <w:r w:rsidR="006D6B34">
              <w:rPr>
                <w:noProof/>
                <w:webHidden/>
              </w:rPr>
              <w:fldChar w:fldCharType="separate"/>
            </w:r>
            <w:r w:rsidR="006D6B34">
              <w:rPr>
                <w:noProof/>
                <w:webHidden/>
              </w:rPr>
              <w:t>9</w:t>
            </w:r>
            <w:r w:rsidR="006D6B34">
              <w:rPr>
                <w:noProof/>
                <w:webHidden/>
              </w:rPr>
              <w:fldChar w:fldCharType="end"/>
            </w:r>
          </w:hyperlink>
        </w:p>
        <w:p w14:paraId="32AB6072"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7" w:history="1">
            <w:r w:rsidR="006D6B34" w:rsidRPr="00A618C5">
              <w:rPr>
                <w:rStyle w:val="Hyperlink"/>
                <w:noProof/>
              </w:rPr>
              <w:t>13.</w:t>
            </w:r>
            <w:r w:rsidR="006D6B34">
              <w:rPr>
                <w:rFonts w:asciiTheme="minorHAnsi" w:eastAsiaTheme="minorEastAsia" w:hAnsiTheme="minorHAnsi" w:cstheme="minorBidi"/>
                <w:noProof/>
                <w:sz w:val="22"/>
                <w:szCs w:val="22"/>
                <w:lang w:eastAsia="da-DK"/>
              </w:rPr>
              <w:tab/>
            </w:r>
            <w:r w:rsidR="006D6B34" w:rsidRPr="00A618C5">
              <w:rPr>
                <w:rStyle w:val="Hyperlink"/>
                <w:noProof/>
              </w:rPr>
              <w:t>Overdragelse</w:t>
            </w:r>
            <w:r w:rsidR="006D6B34">
              <w:rPr>
                <w:noProof/>
                <w:webHidden/>
              </w:rPr>
              <w:tab/>
            </w:r>
            <w:r w:rsidR="006D6B34">
              <w:rPr>
                <w:noProof/>
                <w:webHidden/>
              </w:rPr>
              <w:fldChar w:fldCharType="begin"/>
            </w:r>
            <w:r w:rsidR="006D6B34">
              <w:rPr>
                <w:noProof/>
                <w:webHidden/>
              </w:rPr>
              <w:instrText xml:space="preserve"> PAGEREF _Toc19179557 \h </w:instrText>
            </w:r>
            <w:r w:rsidR="006D6B34">
              <w:rPr>
                <w:noProof/>
                <w:webHidden/>
              </w:rPr>
            </w:r>
            <w:r w:rsidR="006D6B34">
              <w:rPr>
                <w:noProof/>
                <w:webHidden/>
              </w:rPr>
              <w:fldChar w:fldCharType="separate"/>
            </w:r>
            <w:r w:rsidR="006D6B34">
              <w:rPr>
                <w:noProof/>
                <w:webHidden/>
              </w:rPr>
              <w:t>9</w:t>
            </w:r>
            <w:r w:rsidR="006D6B34">
              <w:rPr>
                <w:noProof/>
                <w:webHidden/>
              </w:rPr>
              <w:fldChar w:fldCharType="end"/>
            </w:r>
          </w:hyperlink>
        </w:p>
        <w:p w14:paraId="739FBE04"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8" w:history="1">
            <w:r w:rsidR="006D6B34" w:rsidRPr="00A618C5">
              <w:rPr>
                <w:rStyle w:val="Hyperlink"/>
                <w:noProof/>
              </w:rPr>
              <w:t>14.</w:t>
            </w:r>
            <w:r w:rsidR="006D6B34">
              <w:rPr>
                <w:rFonts w:asciiTheme="minorHAnsi" w:eastAsiaTheme="minorEastAsia" w:hAnsiTheme="minorHAnsi" w:cstheme="minorBidi"/>
                <w:noProof/>
                <w:sz w:val="22"/>
                <w:szCs w:val="22"/>
                <w:lang w:eastAsia="da-DK"/>
              </w:rPr>
              <w:tab/>
            </w:r>
            <w:r w:rsidR="006D6B34" w:rsidRPr="00A618C5">
              <w:rPr>
                <w:rStyle w:val="Hyperlink"/>
                <w:noProof/>
              </w:rPr>
              <w:t>Misligholdelse</w:t>
            </w:r>
            <w:r w:rsidR="006D6B34">
              <w:rPr>
                <w:noProof/>
                <w:webHidden/>
              </w:rPr>
              <w:tab/>
            </w:r>
            <w:r w:rsidR="006D6B34">
              <w:rPr>
                <w:noProof/>
                <w:webHidden/>
              </w:rPr>
              <w:fldChar w:fldCharType="begin"/>
            </w:r>
            <w:r w:rsidR="006D6B34">
              <w:rPr>
                <w:noProof/>
                <w:webHidden/>
              </w:rPr>
              <w:instrText xml:space="preserve"> PAGEREF _Toc19179558 \h </w:instrText>
            </w:r>
            <w:r w:rsidR="006D6B34">
              <w:rPr>
                <w:noProof/>
                <w:webHidden/>
              </w:rPr>
            </w:r>
            <w:r w:rsidR="006D6B34">
              <w:rPr>
                <w:noProof/>
                <w:webHidden/>
              </w:rPr>
              <w:fldChar w:fldCharType="separate"/>
            </w:r>
            <w:r w:rsidR="006D6B34">
              <w:rPr>
                <w:noProof/>
                <w:webHidden/>
              </w:rPr>
              <w:t>9</w:t>
            </w:r>
            <w:r w:rsidR="006D6B34">
              <w:rPr>
                <w:noProof/>
                <w:webHidden/>
              </w:rPr>
              <w:fldChar w:fldCharType="end"/>
            </w:r>
          </w:hyperlink>
        </w:p>
        <w:p w14:paraId="5249A007"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59" w:history="1">
            <w:r w:rsidR="006D6B34" w:rsidRPr="00A618C5">
              <w:rPr>
                <w:rStyle w:val="Hyperlink"/>
                <w:noProof/>
              </w:rPr>
              <w:t>15.</w:t>
            </w:r>
            <w:r w:rsidR="006D6B34">
              <w:rPr>
                <w:rFonts w:asciiTheme="minorHAnsi" w:eastAsiaTheme="minorEastAsia" w:hAnsiTheme="minorHAnsi" w:cstheme="minorBidi"/>
                <w:noProof/>
                <w:sz w:val="22"/>
                <w:szCs w:val="22"/>
                <w:lang w:eastAsia="da-DK"/>
              </w:rPr>
              <w:tab/>
            </w:r>
            <w:r w:rsidR="006D6B34" w:rsidRPr="00A618C5">
              <w:rPr>
                <w:rStyle w:val="Hyperlink"/>
                <w:noProof/>
              </w:rPr>
              <w:t>Lovvalg og værneting</w:t>
            </w:r>
            <w:r w:rsidR="006D6B34">
              <w:rPr>
                <w:noProof/>
                <w:webHidden/>
              </w:rPr>
              <w:tab/>
            </w:r>
            <w:r w:rsidR="006D6B34">
              <w:rPr>
                <w:noProof/>
                <w:webHidden/>
              </w:rPr>
              <w:fldChar w:fldCharType="begin"/>
            </w:r>
            <w:r w:rsidR="006D6B34">
              <w:rPr>
                <w:noProof/>
                <w:webHidden/>
              </w:rPr>
              <w:instrText xml:space="preserve"> PAGEREF _Toc19179559 \h </w:instrText>
            </w:r>
            <w:r w:rsidR="006D6B34">
              <w:rPr>
                <w:noProof/>
                <w:webHidden/>
              </w:rPr>
            </w:r>
            <w:r w:rsidR="006D6B34">
              <w:rPr>
                <w:noProof/>
                <w:webHidden/>
              </w:rPr>
              <w:fldChar w:fldCharType="separate"/>
            </w:r>
            <w:r w:rsidR="006D6B34">
              <w:rPr>
                <w:noProof/>
                <w:webHidden/>
              </w:rPr>
              <w:t>10</w:t>
            </w:r>
            <w:r w:rsidR="006D6B34">
              <w:rPr>
                <w:noProof/>
                <w:webHidden/>
              </w:rPr>
              <w:fldChar w:fldCharType="end"/>
            </w:r>
          </w:hyperlink>
        </w:p>
        <w:p w14:paraId="6D8D210E"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60" w:history="1">
            <w:r w:rsidR="006D6B34" w:rsidRPr="00A618C5">
              <w:rPr>
                <w:rStyle w:val="Hyperlink"/>
                <w:noProof/>
              </w:rPr>
              <w:t>16.</w:t>
            </w:r>
            <w:r w:rsidR="006D6B34">
              <w:rPr>
                <w:rFonts w:asciiTheme="minorHAnsi" w:eastAsiaTheme="minorEastAsia" w:hAnsiTheme="minorHAnsi" w:cstheme="minorBidi"/>
                <w:noProof/>
                <w:sz w:val="22"/>
                <w:szCs w:val="22"/>
                <w:lang w:eastAsia="da-DK"/>
              </w:rPr>
              <w:tab/>
            </w:r>
            <w:r w:rsidR="006D6B34" w:rsidRPr="00A618C5">
              <w:rPr>
                <w:rStyle w:val="Hyperlink"/>
                <w:noProof/>
              </w:rPr>
              <w:t>Ændringer til punkterne 1-15</w:t>
            </w:r>
            <w:r w:rsidR="006D6B34">
              <w:rPr>
                <w:noProof/>
                <w:webHidden/>
              </w:rPr>
              <w:tab/>
            </w:r>
            <w:r w:rsidR="006D6B34">
              <w:rPr>
                <w:noProof/>
                <w:webHidden/>
              </w:rPr>
              <w:fldChar w:fldCharType="begin"/>
            </w:r>
            <w:r w:rsidR="006D6B34">
              <w:rPr>
                <w:noProof/>
                <w:webHidden/>
              </w:rPr>
              <w:instrText xml:space="preserve"> PAGEREF _Toc19179560 \h </w:instrText>
            </w:r>
            <w:r w:rsidR="006D6B34">
              <w:rPr>
                <w:noProof/>
                <w:webHidden/>
              </w:rPr>
            </w:r>
            <w:r w:rsidR="006D6B34">
              <w:rPr>
                <w:noProof/>
                <w:webHidden/>
              </w:rPr>
              <w:fldChar w:fldCharType="separate"/>
            </w:r>
            <w:r w:rsidR="006D6B34">
              <w:rPr>
                <w:noProof/>
                <w:webHidden/>
              </w:rPr>
              <w:t>11</w:t>
            </w:r>
            <w:r w:rsidR="006D6B34">
              <w:rPr>
                <w:noProof/>
                <w:webHidden/>
              </w:rPr>
              <w:fldChar w:fldCharType="end"/>
            </w:r>
          </w:hyperlink>
        </w:p>
        <w:p w14:paraId="5A3A013B"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61" w:history="1">
            <w:r w:rsidR="006D6B34" w:rsidRPr="00A618C5">
              <w:rPr>
                <w:rStyle w:val="Hyperlink"/>
                <w:noProof/>
              </w:rPr>
              <w:t>17.</w:t>
            </w:r>
            <w:r w:rsidR="006D6B34">
              <w:rPr>
                <w:rFonts w:asciiTheme="minorHAnsi" w:eastAsiaTheme="minorEastAsia" w:hAnsiTheme="minorHAnsi" w:cstheme="minorBidi"/>
                <w:noProof/>
                <w:sz w:val="22"/>
                <w:szCs w:val="22"/>
                <w:lang w:eastAsia="da-DK"/>
              </w:rPr>
              <w:tab/>
            </w:r>
            <w:r w:rsidR="006D6B34" w:rsidRPr="00A618C5">
              <w:rPr>
                <w:rStyle w:val="Hyperlink"/>
                <w:noProof/>
              </w:rPr>
              <w:t>Bilag</w:t>
            </w:r>
            <w:r w:rsidR="006D6B34">
              <w:rPr>
                <w:noProof/>
                <w:webHidden/>
              </w:rPr>
              <w:tab/>
            </w:r>
            <w:r w:rsidR="006D6B34">
              <w:rPr>
                <w:noProof/>
                <w:webHidden/>
              </w:rPr>
              <w:fldChar w:fldCharType="begin"/>
            </w:r>
            <w:r w:rsidR="006D6B34">
              <w:rPr>
                <w:noProof/>
                <w:webHidden/>
              </w:rPr>
              <w:instrText xml:space="preserve"> PAGEREF _Toc19179561 \h </w:instrText>
            </w:r>
            <w:r w:rsidR="006D6B34">
              <w:rPr>
                <w:noProof/>
                <w:webHidden/>
              </w:rPr>
            </w:r>
            <w:r w:rsidR="006D6B34">
              <w:rPr>
                <w:noProof/>
                <w:webHidden/>
              </w:rPr>
              <w:fldChar w:fldCharType="separate"/>
            </w:r>
            <w:r w:rsidR="006D6B34">
              <w:rPr>
                <w:noProof/>
                <w:webHidden/>
              </w:rPr>
              <w:t>11</w:t>
            </w:r>
            <w:r w:rsidR="006D6B34">
              <w:rPr>
                <w:noProof/>
                <w:webHidden/>
              </w:rPr>
              <w:fldChar w:fldCharType="end"/>
            </w:r>
          </w:hyperlink>
        </w:p>
        <w:p w14:paraId="7E4E2B0B" w14:textId="77777777" w:rsidR="006D6B34" w:rsidRDefault="007F12CF" w:rsidP="006D6B34">
          <w:pPr>
            <w:pStyle w:val="Indholdsfortegnelse1"/>
            <w:tabs>
              <w:tab w:val="left" w:pos="660"/>
              <w:tab w:val="right" w:leader="dot" w:pos="9628"/>
            </w:tabs>
            <w:rPr>
              <w:rFonts w:asciiTheme="minorHAnsi" w:eastAsiaTheme="minorEastAsia" w:hAnsiTheme="minorHAnsi" w:cstheme="minorBidi"/>
              <w:noProof/>
              <w:sz w:val="22"/>
              <w:szCs w:val="22"/>
              <w:lang w:eastAsia="da-DK"/>
            </w:rPr>
          </w:pPr>
          <w:hyperlink w:anchor="_Toc19179562" w:history="1">
            <w:r w:rsidR="006D6B34" w:rsidRPr="00A618C5">
              <w:rPr>
                <w:rStyle w:val="Hyperlink"/>
                <w:noProof/>
              </w:rPr>
              <w:t>18.</w:t>
            </w:r>
            <w:r w:rsidR="006D6B34">
              <w:rPr>
                <w:rFonts w:asciiTheme="minorHAnsi" w:eastAsiaTheme="minorEastAsia" w:hAnsiTheme="minorHAnsi" w:cstheme="minorBidi"/>
                <w:noProof/>
                <w:sz w:val="22"/>
                <w:szCs w:val="22"/>
                <w:lang w:eastAsia="da-DK"/>
              </w:rPr>
              <w:tab/>
            </w:r>
            <w:r w:rsidR="006D6B34" w:rsidRPr="00A618C5">
              <w:rPr>
                <w:rStyle w:val="Hyperlink"/>
                <w:noProof/>
              </w:rPr>
              <w:t>Underskrifter</w:t>
            </w:r>
            <w:r w:rsidR="006D6B34">
              <w:rPr>
                <w:noProof/>
                <w:webHidden/>
              </w:rPr>
              <w:tab/>
            </w:r>
            <w:r w:rsidR="006D6B34">
              <w:rPr>
                <w:noProof/>
                <w:webHidden/>
              </w:rPr>
              <w:fldChar w:fldCharType="begin"/>
            </w:r>
            <w:r w:rsidR="006D6B34">
              <w:rPr>
                <w:noProof/>
                <w:webHidden/>
              </w:rPr>
              <w:instrText xml:space="preserve"> PAGEREF _Toc19179562 \h </w:instrText>
            </w:r>
            <w:r w:rsidR="006D6B34">
              <w:rPr>
                <w:noProof/>
                <w:webHidden/>
              </w:rPr>
            </w:r>
            <w:r w:rsidR="006D6B34">
              <w:rPr>
                <w:noProof/>
                <w:webHidden/>
              </w:rPr>
              <w:fldChar w:fldCharType="separate"/>
            </w:r>
            <w:r w:rsidR="006D6B34">
              <w:rPr>
                <w:noProof/>
                <w:webHidden/>
              </w:rPr>
              <w:t>11</w:t>
            </w:r>
            <w:r w:rsidR="006D6B34">
              <w:rPr>
                <w:noProof/>
                <w:webHidden/>
              </w:rPr>
              <w:fldChar w:fldCharType="end"/>
            </w:r>
          </w:hyperlink>
        </w:p>
        <w:p w14:paraId="17D63371" w14:textId="77777777" w:rsidR="006D6B34" w:rsidRDefault="007F12CF" w:rsidP="006D6B34">
          <w:pPr>
            <w:pStyle w:val="Indholdsfortegnelse1"/>
            <w:tabs>
              <w:tab w:val="right" w:leader="dot" w:pos="9628"/>
            </w:tabs>
            <w:rPr>
              <w:rFonts w:asciiTheme="minorHAnsi" w:eastAsiaTheme="minorEastAsia" w:hAnsiTheme="minorHAnsi" w:cstheme="minorBidi"/>
              <w:noProof/>
              <w:sz w:val="22"/>
              <w:szCs w:val="22"/>
              <w:lang w:eastAsia="da-DK"/>
            </w:rPr>
          </w:pPr>
          <w:hyperlink w:anchor="_Toc19179563" w:history="1">
            <w:r w:rsidR="006D6B34" w:rsidRPr="00A618C5">
              <w:rPr>
                <w:rStyle w:val="Hyperlink"/>
                <w:noProof/>
              </w:rPr>
              <w:t>Bilag 1 – Databehandlerinstruks</w:t>
            </w:r>
            <w:r w:rsidR="006D6B34">
              <w:rPr>
                <w:noProof/>
                <w:webHidden/>
              </w:rPr>
              <w:tab/>
            </w:r>
            <w:r w:rsidR="006D6B34">
              <w:rPr>
                <w:noProof/>
                <w:webHidden/>
              </w:rPr>
              <w:fldChar w:fldCharType="begin"/>
            </w:r>
            <w:r w:rsidR="006D6B34">
              <w:rPr>
                <w:noProof/>
                <w:webHidden/>
              </w:rPr>
              <w:instrText xml:space="preserve"> PAGEREF _Toc19179563 \h </w:instrText>
            </w:r>
            <w:r w:rsidR="006D6B34">
              <w:rPr>
                <w:noProof/>
                <w:webHidden/>
              </w:rPr>
            </w:r>
            <w:r w:rsidR="006D6B34">
              <w:rPr>
                <w:noProof/>
                <w:webHidden/>
              </w:rPr>
              <w:fldChar w:fldCharType="separate"/>
            </w:r>
            <w:r w:rsidR="006D6B34">
              <w:rPr>
                <w:noProof/>
                <w:webHidden/>
              </w:rPr>
              <w:t>12</w:t>
            </w:r>
            <w:r w:rsidR="006D6B34">
              <w:rPr>
                <w:noProof/>
                <w:webHidden/>
              </w:rPr>
              <w:fldChar w:fldCharType="end"/>
            </w:r>
          </w:hyperlink>
        </w:p>
        <w:p w14:paraId="0F804601" w14:textId="77777777" w:rsidR="006D6B34" w:rsidRDefault="007F12CF" w:rsidP="006D6B34">
          <w:pPr>
            <w:pStyle w:val="Indholdsfortegnelse1"/>
            <w:tabs>
              <w:tab w:val="right" w:leader="dot" w:pos="9628"/>
            </w:tabs>
            <w:rPr>
              <w:rFonts w:asciiTheme="minorHAnsi" w:eastAsiaTheme="minorEastAsia" w:hAnsiTheme="minorHAnsi" w:cstheme="minorBidi"/>
              <w:noProof/>
              <w:sz w:val="22"/>
              <w:szCs w:val="22"/>
              <w:lang w:eastAsia="da-DK"/>
            </w:rPr>
          </w:pPr>
          <w:hyperlink w:anchor="_Toc19179574" w:history="1">
            <w:r w:rsidR="006D6B34" w:rsidRPr="00A618C5">
              <w:rPr>
                <w:rStyle w:val="Hyperlink"/>
                <w:noProof/>
              </w:rPr>
              <w:t>Bilag 2 - Underdatabehandler til Databehandleren</w:t>
            </w:r>
            <w:r w:rsidR="006D6B34">
              <w:rPr>
                <w:noProof/>
                <w:webHidden/>
              </w:rPr>
              <w:tab/>
            </w:r>
            <w:r w:rsidR="006D6B34">
              <w:rPr>
                <w:noProof/>
                <w:webHidden/>
              </w:rPr>
              <w:fldChar w:fldCharType="begin"/>
            </w:r>
            <w:r w:rsidR="006D6B34">
              <w:rPr>
                <w:noProof/>
                <w:webHidden/>
              </w:rPr>
              <w:instrText xml:space="preserve"> PAGEREF _Toc19179574 \h </w:instrText>
            </w:r>
            <w:r w:rsidR="006D6B34">
              <w:rPr>
                <w:noProof/>
                <w:webHidden/>
              </w:rPr>
            </w:r>
            <w:r w:rsidR="006D6B34">
              <w:rPr>
                <w:noProof/>
                <w:webHidden/>
              </w:rPr>
              <w:fldChar w:fldCharType="separate"/>
            </w:r>
            <w:r w:rsidR="006D6B34">
              <w:rPr>
                <w:noProof/>
                <w:webHidden/>
              </w:rPr>
              <w:t>18</w:t>
            </w:r>
            <w:r w:rsidR="006D6B34">
              <w:rPr>
                <w:noProof/>
                <w:webHidden/>
              </w:rPr>
              <w:fldChar w:fldCharType="end"/>
            </w:r>
          </w:hyperlink>
        </w:p>
        <w:p w14:paraId="470A4092" w14:textId="77777777" w:rsidR="006D6B34" w:rsidRDefault="006D6B34" w:rsidP="006D6B34">
          <w:r>
            <w:rPr>
              <w:b/>
              <w:bCs/>
            </w:rPr>
            <w:fldChar w:fldCharType="end"/>
          </w:r>
        </w:p>
        <w:permEnd w:id="632841466" w:displacedByCustomXml="next"/>
      </w:sdtContent>
    </w:sdt>
    <w:p w14:paraId="6F5C0152" w14:textId="77777777" w:rsidR="006D6B34" w:rsidRDefault="006D6B34" w:rsidP="006D6B34"/>
    <w:p w14:paraId="37AB904A" w14:textId="77777777" w:rsidR="006D6B34" w:rsidRDefault="006D6B34" w:rsidP="006D6B34">
      <w:pPr>
        <w:spacing w:after="160" w:line="259" w:lineRule="auto"/>
      </w:pPr>
      <w:r>
        <w:br w:type="page"/>
      </w:r>
      <w:r>
        <w:rPr>
          <w:rStyle w:val="Kommentarhenvisning"/>
        </w:rPr>
        <w:commentReference w:id="22"/>
      </w:r>
    </w:p>
    <w:p w14:paraId="4BCB3721" w14:textId="77777777" w:rsidR="006D6B34" w:rsidRPr="00566546" w:rsidRDefault="006D6B34" w:rsidP="006D6B34">
      <w:pPr>
        <w:pStyle w:val="Overskrift1"/>
        <w:numPr>
          <w:ilvl w:val="0"/>
          <w:numId w:val="5"/>
        </w:numPr>
        <w:rPr>
          <w:szCs w:val="20"/>
        </w:rPr>
      </w:pPr>
      <w:bookmarkStart w:id="23" w:name="_Toc8373079"/>
      <w:bookmarkStart w:id="24" w:name="_Toc8335290"/>
      <w:bookmarkStart w:id="25" w:name="_Toc8335140"/>
      <w:bookmarkStart w:id="26" w:name="_Toc19179545"/>
      <w:r w:rsidRPr="00566546">
        <w:rPr>
          <w:szCs w:val="20"/>
        </w:rPr>
        <w:lastRenderedPageBreak/>
        <w:t>Baggrund for Databehandleraftalen</w:t>
      </w:r>
      <w:bookmarkEnd w:id="23"/>
      <w:bookmarkEnd w:id="24"/>
      <w:bookmarkEnd w:id="25"/>
      <w:bookmarkEnd w:id="26"/>
    </w:p>
    <w:p w14:paraId="4E0EDB6F" w14:textId="77777777" w:rsidR="006D6B34" w:rsidRPr="00566546" w:rsidRDefault="006D6B34" w:rsidP="006D6B34">
      <w:pPr>
        <w:pStyle w:val="Listeafsnit"/>
        <w:numPr>
          <w:ilvl w:val="1"/>
          <w:numId w:val="5"/>
        </w:numPr>
        <w:rPr>
          <w:szCs w:val="20"/>
        </w:rPr>
      </w:pPr>
      <w:bookmarkStart w:id="27" w:name="_Hlk8335554"/>
      <w:r w:rsidRPr="00566546">
        <w:rPr>
          <w:szCs w:val="20"/>
        </w:rPr>
        <w:t xml:space="preserve">Denne databehandleraftale inklusiv bilag og eventuelle tillæg (herefter ”Databehandleraftalen”) vedrører Databehandlerens forpligtelse til at efterleve EUROPA-PARLAMENTETS OG RÅDETS FORORDNING (EU) 2016/679 af 27. april 2016 om beskyttelse af fysiske personer i forbindelse med behandling af personoplysninger og om fri udveksling af sådanne oplysninger og om ophævelse af direktiv 95/46/EF (herefter ”Databeskyttelsesforordningen”) samt lov om supplerende bestemmelser til forordning om beskyttelse af fysiske personer i forbindelse med behandling af personoplysninger og om fri udveksling af sådanne oplysninger (herefter ”Databeskyttelsesloven”). </w:t>
      </w:r>
    </w:p>
    <w:p w14:paraId="2B050120" w14:textId="77777777" w:rsidR="006D6B34" w:rsidRPr="00566546" w:rsidRDefault="006D6B34" w:rsidP="006D6B34">
      <w:pPr>
        <w:pStyle w:val="Listeafsnit"/>
        <w:numPr>
          <w:ilvl w:val="0"/>
          <w:numId w:val="0"/>
        </w:numPr>
        <w:ind w:left="857"/>
        <w:rPr>
          <w:szCs w:val="20"/>
        </w:rPr>
      </w:pPr>
    </w:p>
    <w:p w14:paraId="7A08ED42" w14:textId="77777777" w:rsidR="006D6B34" w:rsidRPr="00566546" w:rsidRDefault="006D6B34" w:rsidP="006D6B34">
      <w:pPr>
        <w:pStyle w:val="Listeafsnit"/>
        <w:numPr>
          <w:ilvl w:val="1"/>
          <w:numId w:val="5"/>
        </w:numPr>
        <w:rPr>
          <w:szCs w:val="20"/>
        </w:rPr>
      </w:pPr>
      <w:r w:rsidRPr="00566546">
        <w:rPr>
          <w:szCs w:val="20"/>
        </w:rPr>
        <w:t xml:space="preserve">Databehandleraftalen er en integreret del af Hovedaftalen. </w:t>
      </w:r>
    </w:p>
    <w:p w14:paraId="4382E580" w14:textId="77777777" w:rsidR="006D6B34" w:rsidRPr="00566546" w:rsidRDefault="006D6B34" w:rsidP="006D6B34">
      <w:pPr>
        <w:rPr>
          <w:szCs w:val="20"/>
        </w:rPr>
      </w:pPr>
      <w:r w:rsidRPr="00566546">
        <w:rPr>
          <w:szCs w:val="20"/>
        </w:rPr>
        <w:t xml:space="preserve"> </w:t>
      </w:r>
    </w:p>
    <w:p w14:paraId="0FAB4854" w14:textId="77777777" w:rsidR="006D6B34" w:rsidRDefault="006D6B34" w:rsidP="006D6B34">
      <w:pPr>
        <w:pStyle w:val="Listeafsnit"/>
        <w:numPr>
          <w:ilvl w:val="1"/>
          <w:numId w:val="5"/>
        </w:numPr>
        <w:rPr>
          <w:szCs w:val="20"/>
        </w:rPr>
      </w:pPr>
      <w:r w:rsidRPr="00566546">
        <w:rPr>
          <w:szCs w:val="20"/>
        </w:rPr>
        <w:t>I tilfælde af uoverensstemmelser mellem bestemmelserne i Databehandleraftalen og eventuelle tilsvarende bestemmelser i andre aftaler mellem den Dataansvarlige og Databehandleren, herunder i Hovedaftalen</w:t>
      </w:r>
      <w:r>
        <w:rPr>
          <w:szCs w:val="20"/>
        </w:rPr>
        <w:t xml:space="preserve"> – i relation til behandling af personoplysning</w:t>
      </w:r>
      <w:r w:rsidRPr="00566546">
        <w:rPr>
          <w:szCs w:val="20"/>
        </w:rPr>
        <w:t xml:space="preserve">, skal bestemmelserne i Databehandleraftalen have forrang. Dette gælder uanset, hvad der i øvrigt måtte være aftalt om forrang. Såfremt Databehandleren er pålagt strengere forpligtelser i andre aftaler mellem den Dataansvarlige og Databehandleren, herunder i Hovedaftalen, skal Databehandleren dog fortsat opfylde disse. </w:t>
      </w:r>
      <w:bookmarkEnd w:id="27"/>
    </w:p>
    <w:p w14:paraId="3902766A" w14:textId="77777777" w:rsidR="006D6B34" w:rsidRPr="0033581D" w:rsidRDefault="006D6B34" w:rsidP="006D6B34">
      <w:pPr>
        <w:rPr>
          <w:szCs w:val="20"/>
        </w:rPr>
      </w:pPr>
    </w:p>
    <w:p w14:paraId="2E858751" w14:textId="77777777" w:rsidR="006D6B34" w:rsidRPr="00566546" w:rsidRDefault="006D6B34" w:rsidP="006D6B34">
      <w:pPr>
        <w:pStyle w:val="Overskrift1"/>
        <w:numPr>
          <w:ilvl w:val="0"/>
          <w:numId w:val="5"/>
        </w:numPr>
        <w:rPr>
          <w:szCs w:val="20"/>
        </w:rPr>
      </w:pPr>
      <w:bookmarkStart w:id="28" w:name="_Toc8373080"/>
      <w:bookmarkStart w:id="29" w:name="_Toc8335291"/>
      <w:bookmarkStart w:id="30" w:name="_Toc8335141"/>
      <w:bookmarkStart w:id="31" w:name="_Toc19179546"/>
      <w:bookmarkStart w:id="32" w:name="_Hlk8335556"/>
      <w:r w:rsidRPr="00566546">
        <w:rPr>
          <w:szCs w:val="20"/>
        </w:rPr>
        <w:t>Databehandlerens ansvar</w:t>
      </w:r>
      <w:bookmarkEnd w:id="28"/>
      <w:bookmarkEnd w:id="29"/>
      <w:bookmarkEnd w:id="30"/>
      <w:bookmarkEnd w:id="31"/>
    </w:p>
    <w:p w14:paraId="53A4FADA" w14:textId="77777777" w:rsidR="006D6B34" w:rsidRPr="00566546" w:rsidRDefault="006D6B34" w:rsidP="006D6B34">
      <w:pPr>
        <w:pStyle w:val="Listeafsnit"/>
        <w:numPr>
          <w:ilvl w:val="1"/>
          <w:numId w:val="5"/>
        </w:numPr>
        <w:rPr>
          <w:szCs w:val="20"/>
        </w:rPr>
      </w:pPr>
      <w:bookmarkStart w:id="33" w:name="_Hlk8335557"/>
      <w:r w:rsidRPr="00566546">
        <w:rPr>
          <w:szCs w:val="20"/>
        </w:rPr>
        <w:t xml:space="preserve">Databehandleren må kun behandle personoplysninger efter dokumenteret instruks fra den Dataansvarlige og alene i det omfang, det er nødvendigt for, at Databehandleren kan opfylde sine forpligtelser i henhold til Hovedaftalen og Databehandleraftalen,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Databeskyttelsesforordningens artikel 28, stk. 3, litra a. </w:t>
      </w:r>
    </w:p>
    <w:p w14:paraId="7B386185" w14:textId="77777777" w:rsidR="006D6B34" w:rsidRPr="00566546" w:rsidRDefault="006D6B34" w:rsidP="006D6B34">
      <w:pPr>
        <w:pStyle w:val="Listeafsnit"/>
        <w:numPr>
          <w:ilvl w:val="0"/>
          <w:numId w:val="0"/>
        </w:numPr>
        <w:ind w:left="792"/>
        <w:rPr>
          <w:szCs w:val="20"/>
        </w:rPr>
      </w:pPr>
    </w:p>
    <w:p w14:paraId="3D0233D6" w14:textId="77777777" w:rsidR="006D6B34" w:rsidRPr="00566546" w:rsidRDefault="006D6B34" w:rsidP="006D6B34">
      <w:pPr>
        <w:pStyle w:val="Listeafsnit"/>
        <w:numPr>
          <w:ilvl w:val="0"/>
          <w:numId w:val="0"/>
        </w:numPr>
        <w:ind w:left="792"/>
        <w:rPr>
          <w:szCs w:val="20"/>
        </w:rPr>
      </w:pPr>
      <w:r w:rsidRPr="00566546">
        <w:rPr>
          <w:szCs w:val="20"/>
        </w:rPr>
        <w:t>Databehandleraftalen er en del af den Dataansvarliges instruks til Databehandleren. Databehandleren behandler personoplysningerne på vegne af den Dataansvarlige, og må ikke behandle personoplysninger omfattet af Databehandleraftalen til egne formål.</w:t>
      </w:r>
    </w:p>
    <w:p w14:paraId="188B70C9" w14:textId="77777777" w:rsidR="006D6B34" w:rsidRPr="00566546" w:rsidRDefault="006D6B34" w:rsidP="006D6B34">
      <w:pPr>
        <w:rPr>
          <w:b/>
          <w:szCs w:val="20"/>
        </w:rPr>
      </w:pPr>
    </w:p>
    <w:p w14:paraId="387292E8" w14:textId="77777777" w:rsidR="006D6B34" w:rsidRPr="00566546" w:rsidRDefault="006D6B34" w:rsidP="006D6B34">
      <w:pPr>
        <w:pStyle w:val="Listeafsnit"/>
        <w:numPr>
          <w:ilvl w:val="1"/>
          <w:numId w:val="5"/>
        </w:numPr>
        <w:rPr>
          <w:szCs w:val="20"/>
        </w:rPr>
      </w:pPr>
      <w:r w:rsidRPr="00566546">
        <w:rPr>
          <w:szCs w:val="20"/>
        </w:rPr>
        <w:t>Hvis Databehandleren er undergivet lovgivningen i et tredjeland, skal Databehandleren straks skriftligt orientere den Dataansvarlige, hvis den nævnte lovgivning forhindrer Databehandleren i at efterleve Databehandleraftalen og den dertilhørende instruks.</w:t>
      </w:r>
    </w:p>
    <w:p w14:paraId="1E7A977D" w14:textId="77777777" w:rsidR="006D6B34" w:rsidRPr="00566546" w:rsidRDefault="006D6B34" w:rsidP="006D6B34">
      <w:pPr>
        <w:pStyle w:val="Listeafsnit"/>
        <w:numPr>
          <w:ilvl w:val="0"/>
          <w:numId w:val="0"/>
        </w:numPr>
        <w:ind w:left="857"/>
        <w:rPr>
          <w:szCs w:val="20"/>
        </w:rPr>
      </w:pPr>
    </w:p>
    <w:p w14:paraId="60125BA4" w14:textId="77777777" w:rsidR="006D6B34" w:rsidRPr="00566546" w:rsidRDefault="006D6B34" w:rsidP="006D6B34">
      <w:pPr>
        <w:pStyle w:val="Listeafsnit"/>
        <w:numPr>
          <w:ilvl w:val="1"/>
          <w:numId w:val="5"/>
        </w:numPr>
        <w:rPr>
          <w:szCs w:val="20"/>
        </w:rPr>
      </w:pPr>
      <w:r w:rsidRPr="00566546">
        <w:rPr>
          <w:szCs w:val="20"/>
        </w:rPr>
        <w:t>Databehandler underretter omgående den Dataansvarlige, hvis en instruks efter Databehandlerens vurdering er i strid med Databeskyttelsesforordningen, Databeskyttelsesloven eller databeskyttelsesbestemmelser i anden EU-ret eller medlemsstaternes nationale ret (herefter samlet benævnt ”Databeskyttelseslovgivningen”)</w:t>
      </w:r>
    </w:p>
    <w:p w14:paraId="3B529C7D" w14:textId="77777777" w:rsidR="006D6B34" w:rsidRPr="00566546" w:rsidRDefault="006D6B34" w:rsidP="006D6B34">
      <w:pPr>
        <w:pStyle w:val="Listeafsnit"/>
        <w:numPr>
          <w:ilvl w:val="0"/>
          <w:numId w:val="0"/>
        </w:numPr>
        <w:ind w:left="2024"/>
        <w:rPr>
          <w:szCs w:val="20"/>
        </w:rPr>
      </w:pPr>
    </w:p>
    <w:p w14:paraId="6B4A2F30" w14:textId="77777777" w:rsidR="006D6B34" w:rsidRPr="0033581D" w:rsidRDefault="006D6B34" w:rsidP="006D6B34">
      <w:pPr>
        <w:pStyle w:val="Listeafsnit"/>
        <w:numPr>
          <w:ilvl w:val="1"/>
          <w:numId w:val="5"/>
        </w:numPr>
        <w:rPr>
          <w:szCs w:val="20"/>
        </w:rPr>
      </w:pPr>
      <w:r w:rsidRPr="00566546">
        <w:rPr>
          <w:rFonts w:eastAsia="Calibri"/>
          <w:szCs w:val="20"/>
        </w:rPr>
        <w:lastRenderedPageBreak/>
        <w:t xml:space="preserve">Databehandleraftalen frigør ikke Databehandleren for forpligtelser, som efter Databeskyttelsesforordningen, eller den til enhver tid anden gældende lovgivning, direkte er pålagt Databehandleren.  </w:t>
      </w:r>
      <w:bookmarkEnd w:id="32"/>
      <w:bookmarkEnd w:id="33"/>
    </w:p>
    <w:p w14:paraId="18014518" w14:textId="77777777" w:rsidR="006D6B34" w:rsidRPr="0033581D" w:rsidRDefault="006D6B34" w:rsidP="006D6B34">
      <w:pPr>
        <w:rPr>
          <w:szCs w:val="20"/>
        </w:rPr>
      </w:pPr>
    </w:p>
    <w:p w14:paraId="03C4588E" w14:textId="77777777" w:rsidR="006D6B34" w:rsidRPr="00566546" w:rsidRDefault="006D6B34" w:rsidP="006D6B34">
      <w:pPr>
        <w:pStyle w:val="Overskrift1"/>
        <w:numPr>
          <w:ilvl w:val="0"/>
          <w:numId w:val="5"/>
        </w:numPr>
        <w:rPr>
          <w:szCs w:val="20"/>
        </w:rPr>
      </w:pPr>
      <w:bookmarkStart w:id="34" w:name="_Toc8373081"/>
      <w:bookmarkStart w:id="35" w:name="_Toc8335292"/>
      <w:bookmarkStart w:id="36" w:name="_Toc8335142"/>
      <w:bookmarkStart w:id="37" w:name="_Toc19179547"/>
      <w:r w:rsidRPr="00566546">
        <w:rPr>
          <w:szCs w:val="20"/>
        </w:rPr>
        <w:t>Databehandlerens opgave</w:t>
      </w:r>
      <w:bookmarkEnd w:id="34"/>
      <w:bookmarkEnd w:id="35"/>
      <w:bookmarkEnd w:id="36"/>
      <w:bookmarkEnd w:id="37"/>
    </w:p>
    <w:p w14:paraId="1E85E0DB" w14:textId="77777777" w:rsidR="006D6B34" w:rsidRPr="00566546" w:rsidRDefault="006D6B34" w:rsidP="006D6B34">
      <w:pPr>
        <w:pStyle w:val="Listeafsnit"/>
        <w:numPr>
          <w:ilvl w:val="1"/>
          <w:numId w:val="5"/>
        </w:numPr>
        <w:rPr>
          <w:szCs w:val="20"/>
        </w:rPr>
      </w:pPr>
      <w:r w:rsidRPr="00566546">
        <w:rPr>
          <w:szCs w:val="20"/>
        </w:rPr>
        <w:t>Databehandlerens behandling af personoplysninger sker med henblik på opfyldelse af Hovedaftalen.</w:t>
      </w:r>
    </w:p>
    <w:p w14:paraId="110FFDEA" w14:textId="77777777" w:rsidR="006D6B34" w:rsidRPr="00566546" w:rsidRDefault="006D6B34" w:rsidP="006D6B34">
      <w:pPr>
        <w:pStyle w:val="Listeafsnit"/>
        <w:numPr>
          <w:ilvl w:val="0"/>
          <w:numId w:val="0"/>
        </w:numPr>
        <w:ind w:left="792"/>
        <w:rPr>
          <w:szCs w:val="20"/>
        </w:rPr>
      </w:pPr>
    </w:p>
    <w:p w14:paraId="2D8CB102" w14:textId="77777777" w:rsidR="006D6B34" w:rsidRPr="00566546" w:rsidRDefault="006D6B34" w:rsidP="006D6B34">
      <w:pPr>
        <w:pStyle w:val="Listeafsnit"/>
        <w:numPr>
          <w:ilvl w:val="1"/>
          <w:numId w:val="5"/>
        </w:numPr>
        <w:rPr>
          <w:szCs w:val="20"/>
        </w:rPr>
      </w:pPr>
      <w:r w:rsidRPr="00566546">
        <w:rPr>
          <w:szCs w:val="20"/>
        </w:rPr>
        <w:t xml:space="preserve">Formålet med Databehandlerens behandling er </w:t>
      </w:r>
      <w:permStart w:id="247280333" w:edGrp="everyone"/>
      <w:commentRangeStart w:id="38"/>
      <w:r w:rsidRPr="00566546">
        <w:rPr>
          <w:szCs w:val="20"/>
        </w:rPr>
        <w:t>INDSÆT</w:t>
      </w:r>
      <w:commentRangeEnd w:id="38"/>
      <w:r>
        <w:rPr>
          <w:rStyle w:val="Kommentarhenvisning"/>
        </w:rPr>
        <w:commentReference w:id="38"/>
      </w:r>
    </w:p>
    <w:permEnd w:id="247280333"/>
    <w:p w14:paraId="096F59A5" w14:textId="77777777" w:rsidR="006D6B34" w:rsidRPr="00566546" w:rsidRDefault="006D6B34" w:rsidP="006D6B34">
      <w:pPr>
        <w:pStyle w:val="Listeafsnit"/>
        <w:numPr>
          <w:ilvl w:val="0"/>
          <w:numId w:val="0"/>
        </w:numPr>
        <w:ind w:left="857"/>
        <w:rPr>
          <w:szCs w:val="20"/>
        </w:rPr>
      </w:pPr>
    </w:p>
    <w:p w14:paraId="0FCEC019" w14:textId="77777777" w:rsidR="006D6B34" w:rsidRPr="00566546" w:rsidRDefault="006D6B34" w:rsidP="006D6B34">
      <w:pPr>
        <w:pStyle w:val="Listeafsnit"/>
        <w:numPr>
          <w:ilvl w:val="1"/>
          <w:numId w:val="5"/>
        </w:numPr>
        <w:rPr>
          <w:szCs w:val="20"/>
        </w:rPr>
      </w:pPr>
      <w:r w:rsidRPr="00566546">
        <w:rPr>
          <w:szCs w:val="20"/>
        </w:rPr>
        <w:t xml:space="preserve">Databehandleren opgave er </w:t>
      </w:r>
      <w:proofErr w:type="gramStart"/>
      <w:r w:rsidRPr="00566546">
        <w:rPr>
          <w:szCs w:val="20"/>
        </w:rPr>
        <w:t xml:space="preserve">at </w:t>
      </w:r>
      <w:permStart w:id="2058818477" w:edGrp="everyone"/>
      <w:commentRangeStart w:id="39"/>
      <w:r w:rsidRPr="00566546">
        <w:rPr>
          <w:szCs w:val="20"/>
        </w:rPr>
        <w:t>...(</w:t>
      </w:r>
      <w:proofErr w:type="gramEnd"/>
      <w:r w:rsidRPr="00566546">
        <w:rPr>
          <w:szCs w:val="20"/>
        </w:rPr>
        <w:t>f.eks. hoste/supportere/</w:t>
      </w:r>
      <w:proofErr w:type="spellStart"/>
      <w:r w:rsidRPr="00566546">
        <w:rPr>
          <w:szCs w:val="20"/>
        </w:rPr>
        <w:t>drifte</w:t>
      </w:r>
      <w:proofErr w:type="spellEnd"/>
      <w:r w:rsidRPr="00566546">
        <w:rPr>
          <w:szCs w:val="20"/>
        </w:rPr>
        <w:t xml:space="preserve"> systemet etc.) - klar beskrivelse af den databehandling, Databehandleren foretager, herunder hvordan personoplysninger mellem den Dataansvarlige og Databehandleren udveksles</w:t>
      </w:r>
      <w:permEnd w:id="2058818477"/>
      <w:r w:rsidRPr="00566546">
        <w:rPr>
          <w:szCs w:val="20"/>
        </w:rPr>
        <w:t>.</w:t>
      </w:r>
      <w:commentRangeEnd w:id="39"/>
      <w:r>
        <w:rPr>
          <w:rStyle w:val="Kommentarhenvisning"/>
        </w:rPr>
        <w:commentReference w:id="39"/>
      </w:r>
    </w:p>
    <w:p w14:paraId="09AC388E" w14:textId="77777777" w:rsidR="006D6B34" w:rsidRPr="00566546" w:rsidRDefault="006D6B34" w:rsidP="006D6B34">
      <w:pPr>
        <w:rPr>
          <w:szCs w:val="20"/>
        </w:rPr>
      </w:pPr>
    </w:p>
    <w:p w14:paraId="2F025F47" w14:textId="77777777" w:rsidR="006D6B34" w:rsidRPr="00566546" w:rsidRDefault="006D6B34" w:rsidP="006D6B34">
      <w:pPr>
        <w:pStyle w:val="Listeafsnit"/>
        <w:numPr>
          <w:ilvl w:val="1"/>
          <w:numId w:val="5"/>
        </w:numPr>
        <w:rPr>
          <w:szCs w:val="20"/>
        </w:rPr>
      </w:pPr>
      <w:r w:rsidRPr="00566546">
        <w:rPr>
          <w:szCs w:val="20"/>
        </w:rPr>
        <w:t xml:space="preserve">Databehandleren behandler følgende typer af personoplysninger: </w:t>
      </w:r>
    </w:p>
    <w:p w14:paraId="090DE968" w14:textId="77777777" w:rsidR="006D6B34" w:rsidRPr="00566546" w:rsidRDefault="006D6B34" w:rsidP="006D6B34">
      <w:pPr>
        <w:ind w:left="1664"/>
        <w:rPr>
          <w:szCs w:val="20"/>
        </w:rPr>
      </w:pPr>
    </w:p>
    <w:p w14:paraId="75C0009D" w14:textId="77777777" w:rsidR="006D6B34" w:rsidRPr="00566546" w:rsidRDefault="006D6B34" w:rsidP="006D6B34">
      <w:pPr>
        <w:pStyle w:val="Listeafsnit"/>
        <w:numPr>
          <w:ilvl w:val="0"/>
          <w:numId w:val="0"/>
        </w:numPr>
        <w:ind w:left="792"/>
        <w:rPr>
          <w:szCs w:val="20"/>
        </w:rPr>
      </w:pPr>
      <w:permStart w:id="651371489" w:edGrp="everyone"/>
      <w:commentRangeStart w:id="41"/>
      <w:r w:rsidRPr="00566546">
        <w:rPr>
          <w:szCs w:val="20"/>
        </w:rPr>
        <w:t>f.eks. navn, adresse, cpr-nummer, sundhedsdata (diagnose, behandling e.l.), osv. Oplistningen skal så vidt muligt være udtømmende.</w:t>
      </w:r>
      <w:commentRangeEnd w:id="41"/>
      <w:r>
        <w:rPr>
          <w:rStyle w:val="Kommentarhenvisning"/>
        </w:rPr>
        <w:commentReference w:id="41"/>
      </w:r>
    </w:p>
    <w:permEnd w:id="651371489"/>
    <w:p w14:paraId="61E46BF6" w14:textId="77777777" w:rsidR="006D6B34" w:rsidRPr="00566546" w:rsidRDefault="006D6B34" w:rsidP="006D6B34">
      <w:pPr>
        <w:pStyle w:val="Listeafsnit"/>
        <w:numPr>
          <w:ilvl w:val="0"/>
          <w:numId w:val="0"/>
        </w:numPr>
        <w:ind w:left="792"/>
        <w:rPr>
          <w:szCs w:val="20"/>
        </w:rPr>
      </w:pPr>
    </w:p>
    <w:p w14:paraId="130EAFFC" w14:textId="77777777" w:rsidR="006D6B34" w:rsidRPr="00566546" w:rsidRDefault="006D6B34" w:rsidP="006D6B34">
      <w:pPr>
        <w:pStyle w:val="Listeafsnit"/>
        <w:numPr>
          <w:ilvl w:val="1"/>
          <w:numId w:val="5"/>
        </w:numPr>
        <w:rPr>
          <w:szCs w:val="20"/>
        </w:rPr>
      </w:pPr>
      <w:r w:rsidRPr="00566546">
        <w:rPr>
          <w:szCs w:val="20"/>
        </w:rPr>
        <w:t>Databehandleren behandler personoplysninger vedrørende følgende kategorier af registrerede:</w:t>
      </w:r>
    </w:p>
    <w:p w14:paraId="35821470" w14:textId="77777777" w:rsidR="006D6B34" w:rsidRPr="00566546" w:rsidRDefault="006D6B34" w:rsidP="006D6B34">
      <w:pPr>
        <w:rPr>
          <w:szCs w:val="20"/>
        </w:rPr>
      </w:pPr>
    </w:p>
    <w:p w14:paraId="5A56E7E0" w14:textId="77777777" w:rsidR="006D6B34" w:rsidRPr="00566546" w:rsidRDefault="006D6B34" w:rsidP="006D6B34">
      <w:pPr>
        <w:ind w:firstLine="792"/>
        <w:rPr>
          <w:szCs w:val="20"/>
        </w:rPr>
      </w:pPr>
      <w:permStart w:id="1172649285" w:edGrp="everyone"/>
      <w:commentRangeStart w:id="42"/>
      <w:r w:rsidRPr="00566546">
        <w:rPr>
          <w:szCs w:val="20"/>
        </w:rPr>
        <w:t xml:space="preserve">f.eks. medarbejdere ansat på afdeling XX, patienter med diagnose XX, pårørende til </w:t>
      </w:r>
    </w:p>
    <w:p w14:paraId="530A5863" w14:textId="77777777" w:rsidR="006D6B34" w:rsidRPr="00566546" w:rsidRDefault="006D6B34" w:rsidP="006D6B34">
      <w:pPr>
        <w:ind w:firstLine="792"/>
        <w:rPr>
          <w:szCs w:val="20"/>
        </w:rPr>
      </w:pPr>
      <w:proofErr w:type="gramStart"/>
      <w:r w:rsidRPr="00566546">
        <w:rPr>
          <w:szCs w:val="20"/>
        </w:rPr>
        <w:t>patienter</w:t>
      </w:r>
      <w:proofErr w:type="gramEnd"/>
      <w:r w:rsidRPr="00566546">
        <w:rPr>
          <w:szCs w:val="20"/>
        </w:rPr>
        <w:t>, testpersoner mv., samt (hvis relevant) inklusions- og udvælgelseskriterier.</w:t>
      </w:r>
      <w:commentRangeEnd w:id="42"/>
      <w:r>
        <w:rPr>
          <w:rStyle w:val="Kommentarhenvisning"/>
        </w:rPr>
        <w:commentReference w:id="42"/>
      </w:r>
    </w:p>
    <w:permEnd w:id="1172649285"/>
    <w:p w14:paraId="4EEDA9E7" w14:textId="77777777" w:rsidR="006D6B34" w:rsidRPr="00566546" w:rsidRDefault="006D6B34" w:rsidP="006D6B34">
      <w:pPr>
        <w:rPr>
          <w:szCs w:val="20"/>
        </w:rPr>
      </w:pPr>
    </w:p>
    <w:p w14:paraId="0E9BD7E4" w14:textId="77777777" w:rsidR="006D6B34" w:rsidRPr="00566546" w:rsidRDefault="006D6B34" w:rsidP="006D6B34">
      <w:pPr>
        <w:pStyle w:val="Listeafsnit"/>
        <w:numPr>
          <w:ilvl w:val="1"/>
          <w:numId w:val="5"/>
        </w:numPr>
        <w:rPr>
          <w:szCs w:val="20"/>
        </w:rPr>
      </w:pPr>
      <w:r w:rsidRPr="00566546">
        <w:rPr>
          <w:szCs w:val="20"/>
        </w:rPr>
        <w:t xml:space="preserve">De personoplysninger, som er omfattet af Databehandleraftalen, behandles (f.eks. opbevares, hostes, foretages </w:t>
      </w:r>
      <w:proofErr w:type="spellStart"/>
      <w:r w:rsidRPr="00566546">
        <w:rPr>
          <w:szCs w:val="20"/>
        </w:rPr>
        <w:t>back-up</w:t>
      </w:r>
      <w:proofErr w:type="spellEnd"/>
      <w:r w:rsidRPr="00566546">
        <w:rPr>
          <w:szCs w:val="20"/>
        </w:rPr>
        <w:t>) på følgende adresse(r), herunder også ad hoc arbejdspladser:</w:t>
      </w:r>
    </w:p>
    <w:p w14:paraId="0BB5F88F" w14:textId="77777777" w:rsidR="006D6B34" w:rsidRPr="00566546" w:rsidRDefault="006D6B34" w:rsidP="006D6B34">
      <w:pPr>
        <w:pStyle w:val="Listeafsnit"/>
        <w:numPr>
          <w:ilvl w:val="0"/>
          <w:numId w:val="0"/>
        </w:numPr>
        <w:rPr>
          <w:szCs w:val="20"/>
        </w:rPr>
      </w:pPr>
    </w:p>
    <w:p w14:paraId="5F0D384D" w14:textId="77777777" w:rsidR="006D6B34" w:rsidRDefault="006D6B34" w:rsidP="006D6B34">
      <w:pPr>
        <w:pStyle w:val="Listeafsnit"/>
        <w:numPr>
          <w:ilvl w:val="0"/>
          <w:numId w:val="0"/>
        </w:numPr>
        <w:ind w:left="857"/>
        <w:rPr>
          <w:szCs w:val="20"/>
        </w:rPr>
      </w:pPr>
      <w:permStart w:id="28057614" w:edGrp="everyone"/>
      <w:commentRangeStart w:id="43"/>
      <w:r w:rsidRPr="00566546">
        <w:rPr>
          <w:szCs w:val="20"/>
        </w:rPr>
        <w:t>INDSÆT</w:t>
      </w:r>
      <w:commentRangeEnd w:id="43"/>
      <w:r>
        <w:rPr>
          <w:rStyle w:val="Kommentarhenvisning"/>
        </w:rPr>
        <w:commentReference w:id="43"/>
      </w:r>
    </w:p>
    <w:permEnd w:id="28057614"/>
    <w:p w14:paraId="1935BE36" w14:textId="77777777" w:rsidR="006D6B34" w:rsidRPr="0033581D" w:rsidRDefault="006D6B34" w:rsidP="006D6B34">
      <w:pPr>
        <w:rPr>
          <w:szCs w:val="20"/>
        </w:rPr>
      </w:pPr>
    </w:p>
    <w:p w14:paraId="3DCEE819" w14:textId="77777777" w:rsidR="006D6B34" w:rsidRPr="00566546" w:rsidRDefault="006D6B34" w:rsidP="006D6B34">
      <w:pPr>
        <w:pStyle w:val="Overskrift1"/>
        <w:numPr>
          <w:ilvl w:val="0"/>
          <w:numId w:val="5"/>
        </w:numPr>
        <w:rPr>
          <w:szCs w:val="20"/>
        </w:rPr>
      </w:pPr>
      <w:bookmarkStart w:id="44" w:name="_Toc8373082"/>
      <w:bookmarkStart w:id="45" w:name="_Toc8335293"/>
      <w:bookmarkStart w:id="46" w:name="_Toc8335143"/>
      <w:bookmarkStart w:id="47" w:name="_Toc19179548"/>
      <w:r w:rsidRPr="00566546">
        <w:rPr>
          <w:szCs w:val="20"/>
        </w:rPr>
        <w:t>Tekniske og organisatoriske sikkerhedsforanstaltninger</w:t>
      </w:r>
      <w:bookmarkEnd w:id="44"/>
      <w:bookmarkEnd w:id="45"/>
      <w:bookmarkEnd w:id="46"/>
      <w:bookmarkEnd w:id="47"/>
    </w:p>
    <w:p w14:paraId="45AACFB0" w14:textId="77777777" w:rsidR="006D6B34" w:rsidRPr="00566546" w:rsidRDefault="006D6B34" w:rsidP="006D6B34">
      <w:pPr>
        <w:pStyle w:val="Listeafsnit"/>
        <w:numPr>
          <w:ilvl w:val="1"/>
          <w:numId w:val="5"/>
        </w:numPr>
        <w:rPr>
          <w:szCs w:val="20"/>
        </w:rPr>
      </w:pPr>
      <w:r w:rsidRPr="00566546">
        <w:rPr>
          <w:szCs w:val="20"/>
        </w:rPr>
        <w:t>Databehandleren iværksætter alle foranstaltninger, som kræves i henhold til Databeskyttelsesforordningens artikel 32, hvoraf det bl.a. fremgår, at der under hensyntagen til det aktuelle tekniske niveau, implementeringsomkostningerne og den pågældende behandlings karakter, omfang, sammenhæng og formål samt risiciene af varierende sandsynlighed og alvor for fysiske personers rettigheder og frihedsrettigheder skal gennemføres passende tekniske og organisatoriske foranstaltninger for at sikre et sikkerhedsniveau, der passer til disse risici.</w:t>
      </w:r>
    </w:p>
    <w:p w14:paraId="44EE6D27" w14:textId="77777777" w:rsidR="006D6B34" w:rsidRPr="00566546" w:rsidRDefault="006D6B34" w:rsidP="006D6B34">
      <w:pPr>
        <w:pStyle w:val="Listeafsnit"/>
        <w:numPr>
          <w:ilvl w:val="0"/>
          <w:numId w:val="0"/>
        </w:numPr>
        <w:ind w:left="792"/>
        <w:rPr>
          <w:szCs w:val="20"/>
        </w:rPr>
      </w:pPr>
      <w:r w:rsidRPr="00566546">
        <w:rPr>
          <w:szCs w:val="20"/>
        </w:rPr>
        <w:t xml:space="preserve"> </w:t>
      </w:r>
    </w:p>
    <w:p w14:paraId="09DE3F52" w14:textId="77777777" w:rsidR="006D6B34" w:rsidRPr="00566546" w:rsidRDefault="006D6B34" w:rsidP="006D6B34">
      <w:pPr>
        <w:pStyle w:val="Listeafsnit"/>
        <w:numPr>
          <w:ilvl w:val="1"/>
          <w:numId w:val="5"/>
        </w:numPr>
        <w:rPr>
          <w:szCs w:val="20"/>
        </w:rPr>
      </w:pPr>
      <w:r w:rsidRPr="00566546">
        <w:rPr>
          <w:szCs w:val="20"/>
        </w:rPr>
        <w:t xml:space="preserve">Af bilag 1 (Databehandlerinstruks) fremgår minimumskrav til de fornødne tekniske og organisatoriske sikkerhedsforanstaltninger. </w:t>
      </w:r>
    </w:p>
    <w:p w14:paraId="2E2FF193" w14:textId="77777777" w:rsidR="006D6B34" w:rsidRPr="00566546" w:rsidRDefault="006D6B34" w:rsidP="006D6B34">
      <w:pPr>
        <w:pStyle w:val="Listeafsnit"/>
        <w:numPr>
          <w:ilvl w:val="0"/>
          <w:numId w:val="0"/>
        </w:numPr>
        <w:ind w:left="857"/>
        <w:rPr>
          <w:szCs w:val="20"/>
        </w:rPr>
      </w:pPr>
    </w:p>
    <w:p w14:paraId="00536481" w14:textId="77777777" w:rsidR="006D6B34" w:rsidRDefault="006D6B34" w:rsidP="006D6B34">
      <w:pPr>
        <w:pStyle w:val="Listeafsnit"/>
        <w:numPr>
          <w:ilvl w:val="1"/>
          <w:numId w:val="5"/>
        </w:numPr>
        <w:rPr>
          <w:szCs w:val="20"/>
        </w:rPr>
      </w:pPr>
      <w:r w:rsidRPr="00566546">
        <w:rPr>
          <w:szCs w:val="20"/>
        </w:rPr>
        <w:t xml:space="preserve">Principperne og anbefalingerne i ISO 27001, med senere ændringer, vil skulle anvendes som vejledende ramme ved overholdelse af kravene i Databehandleraftalen. </w:t>
      </w:r>
    </w:p>
    <w:p w14:paraId="1A436303" w14:textId="77777777" w:rsidR="006D6B34" w:rsidRPr="0075344A" w:rsidRDefault="006D6B34" w:rsidP="006D6B34">
      <w:pPr>
        <w:pStyle w:val="Listeafsnit"/>
        <w:numPr>
          <w:ilvl w:val="0"/>
          <w:numId w:val="0"/>
        </w:numPr>
        <w:ind w:left="2024"/>
        <w:rPr>
          <w:szCs w:val="20"/>
        </w:rPr>
      </w:pPr>
    </w:p>
    <w:p w14:paraId="263A1BC5" w14:textId="77777777" w:rsidR="006D6B34" w:rsidRPr="00566546" w:rsidRDefault="006D6B34" w:rsidP="006D6B34">
      <w:pPr>
        <w:pStyle w:val="Overskrift1"/>
        <w:numPr>
          <w:ilvl w:val="0"/>
          <w:numId w:val="5"/>
        </w:numPr>
        <w:rPr>
          <w:szCs w:val="20"/>
        </w:rPr>
      </w:pPr>
      <w:bookmarkStart w:id="48" w:name="_Toc8334844"/>
      <w:bookmarkStart w:id="49" w:name="_Toc8334994"/>
      <w:bookmarkStart w:id="50" w:name="_Toc8335144"/>
      <w:bookmarkStart w:id="51" w:name="_Toc8335294"/>
      <w:bookmarkStart w:id="52" w:name="_Toc8372101"/>
      <w:bookmarkStart w:id="53" w:name="_Toc8372277"/>
      <w:bookmarkStart w:id="54" w:name="_Toc8372797"/>
      <w:bookmarkStart w:id="55" w:name="_Toc8372949"/>
      <w:bookmarkStart w:id="56" w:name="_Toc8373083"/>
      <w:bookmarkStart w:id="57" w:name="_Toc8374367"/>
      <w:bookmarkStart w:id="58" w:name="_Toc8374543"/>
      <w:bookmarkStart w:id="59" w:name="_Toc8374572"/>
      <w:bookmarkStart w:id="60" w:name="_Toc8374618"/>
      <w:bookmarkStart w:id="61" w:name="_Toc8374667"/>
      <w:bookmarkStart w:id="62" w:name="_Toc8374687"/>
      <w:bookmarkStart w:id="63" w:name="_Toc8374707"/>
      <w:bookmarkStart w:id="64" w:name="_Toc8374756"/>
      <w:bookmarkStart w:id="65" w:name="_Toc8373084"/>
      <w:bookmarkStart w:id="66" w:name="_Toc8335295"/>
      <w:bookmarkStart w:id="67" w:name="_Toc8335145"/>
      <w:bookmarkStart w:id="68" w:name="_Toc1917954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66546">
        <w:rPr>
          <w:szCs w:val="20"/>
        </w:rPr>
        <w:lastRenderedPageBreak/>
        <w:t>Databehandlerens brug af underdatabehandler</w:t>
      </w:r>
      <w:bookmarkEnd w:id="65"/>
      <w:bookmarkEnd w:id="66"/>
      <w:bookmarkEnd w:id="67"/>
      <w:bookmarkEnd w:id="68"/>
    </w:p>
    <w:p w14:paraId="1E4826D2" w14:textId="77777777" w:rsidR="006D6B34" w:rsidRPr="00566546" w:rsidRDefault="006D6B34" w:rsidP="006D6B34">
      <w:pPr>
        <w:pStyle w:val="Listeafsnit"/>
        <w:numPr>
          <w:ilvl w:val="1"/>
          <w:numId w:val="5"/>
        </w:numPr>
        <w:rPr>
          <w:szCs w:val="20"/>
        </w:rPr>
      </w:pPr>
      <w:bookmarkStart w:id="69" w:name="_Toc8373085"/>
      <w:bookmarkStart w:id="70" w:name="_Toc8335296"/>
      <w:bookmarkStart w:id="71" w:name="_Toc8335146"/>
      <w:r w:rsidRPr="00566546">
        <w:rPr>
          <w:szCs w:val="20"/>
        </w:rPr>
        <w:t>Databehandleren må ikke gøre brug af en anden databehandler (underdatabehandler) til behandling af personoplysninger omfattet af Databehandleraftalen uden den Dataansvarliges forudgående skriftlig godkendelse. Databehandleraftalens bilag 2 angiver de underdatabehandlere, der er godkendt af den Dataansvarlige.</w:t>
      </w:r>
      <w:bookmarkEnd w:id="69"/>
      <w:bookmarkEnd w:id="70"/>
      <w:bookmarkEnd w:id="71"/>
    </w:p>
    <w:p w14:paraId="51061291" w14:textId="77777777" w:rsidR="006D6B34" w:rsidRPr="00566546" w:rsidRDefault="006D6B34" w:rsidP="006D6B34">
      <w:pPr>
        <w:rPr>
          <w:szCs w:val="20"/>
        </w:rPr>
      </w:pPr>
    </w:p>
    <w:p w14:paraId="71031B11" w14:textId="77777777" w:rsidR="006D6B34" w:rsidRPr="00566546" w:rsidRDefault="006D6B34" w:rsidP="006D6B34">
      <w:pPr>
        <w:pStyle w:val="Listeafsnit"/>
        <w:numPr>
          <w:ilvl w:val="1"/>
          <w:numId w:val="5"/>
        </w:numPr>
        <w:rPr>
          <w:szCs w:val="20"/>
        </w:rPr>
      </w:pPr>
      <w:bookmarkStart w:id="72" w:name="_Toc8373086"/>
      <w:bookmarkStart w:id="73" w:name="_Toc8335297"/>
      <w:bookmarkStart w:id="74" w:name="_Toc8335147"/>
      <w:r w:rsidRPr="00566546">
        <w:rPr>
          <w:szCs w:val="20"/>
        </w:rPr>
        <w:t>Databehandleren skal orientere den Dataansvarlige og indhente en specifik godkendelse fra den Dataansvarlige i tilfælde af, at der vælges ny underdatabehandler. Orienteringen skal ske senest 3 måneder inden den nye underdatabehandler tages i anvendelse. Orienteringen skal ske via revidering af bilag 2</w:t>
      </w:r>
      <w:r w:rsidRPr="00566546">
        <w:rPr>
          <w:color w:val="FF0000"/>
          <w:szCs w:val="20"/>
        </w:rPr>
        <w:t xml:space="preserve"> </w:t>
      </w:r>
      <w:r w:rsidRPr="00566546">
        <w:rPr>
          <w:szCs w:val="20"/>
        </w:rPr>
        <w:t xml:space="preserve">og sendes til </w:t>
      </w:r>
      <w:hyperlink r:id="rId13" w:history="1">
        <w:proofErr w:type="gramStart"/>
        <w:r w:rsidRPr="003218CE">
          <w:rPr>
            <w:rStyle w:val="Hyperlink"/>
            <w:szCs w:val="20"/>
          </w:rPr>
          <w:t>cru-fp-regsjdata@regionh.dk</w:t>
        </w:r>
      </w:hyperlink>
      <w:r>
        <w:rPr>
          <w:szCs w:val="20"/>
        </w:rPr>
        <w:t xml:space="preserve"> </w:t>
      </w:r>
      <w:r w:rsidRPr="00566546">
        <w:rPr>
          <w:szCs w:val="20"/>
        </w:rPr>
        <w:t>.</w:t>
      </w:r>
      <w:bookmarkEnd w:id="72"/>
      <w:bookmarkEnd w:id="73"/>
      <w:bookmarkEnd w:id="74"/>
      <w:proofErr w:type="gramEnd"/>
    </w:p>
    <w:p w14:paraId="1F324594" w14:textId="77777777" w:rsidR="006D6B34" w:rsidRPr="00566546" w:rsidRDefault="006D6B34" w:rsidP="006D6B34">
      <w:pPr>
        <w:pStyle w:val="Listeafsnit"/>
        <w:numPr>
          <w:ilvl w:val="0"/>
          <w:numId w:val="0"/>
        </w:numPr>
        <w:ind w:left="2024"/>
        <w:rPr>
          <w:szCs w:val="20"/>
        </w:rPr>
      </w:pPr>
    </w:p>
    <w:p w14:paraId="66A3EF8B" w14:textId="77777777" w:rsidR="006D6B34" w:rsidRPr="00566546" w:rsidRDefault="006D6B34" w:rsidP="006D6B34">
      <w:pPr>
        <w:pStyle w:val="Listeafsnit"/>
        <w:numPr>
          <w:ilvl w:val="1"/>
          <w:numId w:val="5"/>
        </w:numPr>
        <w:rPr>
          <w:szCs w:val="20"/>
        </w:rPr>
      </w:pPr>
      <w:bookmarkStart w:id="75" w:name="_Hlk18916133"/>
      <w:r w:rsidRPr="00566546">
        <w:rPr>
          <w:szCs w:val="20"/>
        </w:rPr>
        <w:t xml:space="preserve">Endvidere er Databehandleren forpligtet til, efter anmodning fra den Dataansvarlige at udlevere en systematiseret oversigt over den samlede kæde af underdatabehandlere angivet i bilag 2, hvoraf det tydeligt fremgår, hvordan underdatabehandlerne er indbyrdes relateret. </w:t>
      </w:r>
    </w:p>
    <w:bookmarkEnd w:id="75"/>
    <w:p w14:paraId="3A298ADA" w14:textId="77777777" w:rsidR="006D6B34" w:rsidRPr="00566546" w:rsidRDefault="006D6B34" w:rsidP="006D6B34">
      <w:pPr>
        <w:ind w:left="425"/>
        <w:rPr>
          <w:szCs w:val="20"/>
        </w:rPr>
      </w:pPr>
    </w:p>
    <w:p w14:paraId="66C0A17D" w14:textId="77777777" w:rsidR="006D6B34" w:rsidRPr="00566546" w:rsidRDefault="006D6B34" w:rsidP="006D6B34">
      <w:pPr>
        <w:pStyle w:val="Listeafsnit"/>
        <w:numPr>
          <w:ilvl w:val="1"/>
          <w:numId w:val="5"/>
        </w:numPr>
        <w:rPr>
          <w:szCs w:val="20"/>
        </w:rPr>
      </w:pPr>
      <w:bookmarkStart w:id="76" w:name="_Toc8373088"/>
      <w:bookmarkStart w:id="77" w:name="_Toc8335299"/>
      <w:bookmarkStart w:id="78" w:name="_Toc8335149"/>
      <w:r w:rsidRPr="00566546">
        <w:rPr>
          <w:szCs w:val="20"/>
        </w:rPr>
        <w:t>Databehandleren skal indgå aftale med underdatabehandleren, hvor underdatabehandleren som minimum forpligtes til at opfylde de databeskyttelsesforpligtelser, som Databehandleren har påtaget sig ved Databehandleraftalen. Underdatabehandleren skal som minimum have samme sikkerhedsniveau, som Databehandleren har påtaget sig med Databehandleraftalen.</w:t>
      </w:r>
      <w:bookmarkEnd w:id="76"/>
      <w:bookmarkEnd w:id="77"/>
      <w:bookmarkEnd w:id="78"/>
      <w:r w:rsidRPr="00566546">
        <w:rPr>
          <w:szCs w:val="20"/>
        </w:rPr>
        <w:t xml:space="preserve"> </w:t>
      </w:r>
    </w:p>
    <w:p w14:paraId="07001F84" w14:textId="77777777" w:rsidR="006D6B34" w:rsidRPr="00566546" w:rsidRDefault="006D6B34" w:rsidP="006D6B34">
      <w:pPr>
        <w:rPr>
          <w:szCs w:val="20"/>
        </w:rPr>
      </w:pPr>
    </w:p>
    <w:p w14:paraId="2AC5BC08" w14:textId="77777777" w:rsidR="006D6B34" w:rsidRPr="00566546" w:rsidRDefault="006D6B34" w:rsidP="006D6B34">
      <w:pPr>
        <w:pStyle w:val="Listeafsnit"/>
        <w:numPr>
          <w:ilvl w:val="1"/>
          <w:numId w:val="5"/>
        </w:numPr>
        <w:rPr>
          <w:szCs w:val="20"/>
        </w:rPr>
      </w:pPr>
      <w:bookmarkStart w:id="79" w:name="_Toc8373087"/>
      <w:bookmarkStart w:id="80" w:name="_Toc8335298"/>
      <w:bookmarkStart w:id="81" w:name="_Toc8335148"/>
      <w:r w:rsidRPr="00566546">
        <w:rPr>
          <w:szCs w:val="20"/>
        </w:rPr>
        <w:t>Anvendes en underdatabehandler skal Databehandleren udlevere den indgåede databehandleraftale mellem Databehandleren og underdatabehandleren på forespørgsel fra den Dataansvarlige. Databehandleren skal kunne dokumentere, at underdatabehandleren er blevet instrueret om de sikkerhedskrav, der fremgår af bilag 1 (Databehandlerinstruks).</w:t>
      </w:r>
      <w:bookmarkEnd w:id="79"/>
      <w:bookmarkEnd w:id="80"/>
      <w:bookmarkEnd w:id="81"/>
      <w:r w:rsidRPr="00566546">
        <w:rPr>
          <w:szCs w:val="20"/>
        </w:rPr>
        <w:t xml:space="preserve"> </w:t>
      </w:r>
      <w:r w:rsidRPr="00566546">
        <w:rPr>
          <w:szCs w:val="20"/>
        </w:rPr>
        <w:br/>
      </w:r>
    </w:p>
    <w:p w14:paraId="7ECB57C5" w14:textId="77777777" w:rsidR="006D6B34" w:rsidRPr="00566546" w:rsidRDefault="006D6B34" w:rsidP="006D6B34">
      <w:pPr>
        <w:pStyle w:val="Listeafsnit"/>
        <w:numPr>
          <w:ilvl w:val="1"/>
          <w:numId w:val="5"/>
        </w:numPr>
        <w:rPr>
          <w:szCs w:val="20"/>
        </w:rPr>
      </w:pPr>
      <w:bookmarkStart w:id="82" w:name="_Toc8373089"/>
      <w:bookmarkStart w:id="83" w:name="_Toc8335300"/>
      <w:bookmarkStart w:id="84" w:name="_Toc8335150"/>
      <w:r w:rsidRPr="00566546">
        <w:rPr>
          <w:szCs w:val="20"/>
        </w:rPr>
        <w:t>Databehandleren er ansvarlig for kontraktmæssigheden og lovligheden af underdatabehandlerens behandling af personoplysninger. Det forhold, at Databehandler indgår aftale med en underdatabehandler, fritager ikke Databehandleren for pligten til at efterleve Databehandleraftalen.</w:t>
      </w:r>
      <w:bookmarkEnd w:id="82"/>
      <w:bookmarkEnd w:id="83"/>
      <w:bookmarkEnd w:id="84"/>
      <w:r w:rsidRPr="00566546">
        <w:rPr>
          <w:szCs w:val="20"/>
        </w:rPr>
        <w:t xml:space="preserve"> </w:t>
      </w:r>
    </w:p>
    <w:p w14:paraId="59F30ABD" w14:textId="77777777" w:rsidR="006D6B34" w:rsidRPr="00566546" w:rsidRDefault="006D6B34" w:rsidP="006D6B34">
      <w:pPr>
        <w:rPr>
          <w:szCs w:val="20"/>
        </w:rPr>
      </w:pPr>
    </w:p>
    <w:p w14:paraId="5BEFDD55" w14:textId="77777777" w:rsidR="006D6B34" w:rsidRPr="00566546" w:rsidRDefault="006D6B34" w:rsidP="006D6B34">
      <w:pPr>
        <w:pStyle w:val="Listeafsnit"/>
        <w:numPr>
          <w:ilvl w:val="1"/>
          <w:numId w:val="5"/>
        </w:numPr>
        <w:rPr>
          <w:szCs w:val="20"/>
        </w:rPr>
      </w:pPr>
      <w:bookmarkStart w:id="85" w:name="_Toc8373090"/>
      <w:bookmarkStart w:id="86" w:name="_Toc8335301"/>
      <w:bookmarkStart w:id="87" w:name="_Toc8335151"/>
      <w:r w:rsidRPr="00566546">
        <w:rPr>
          <w:szCs w:val="20"/>
        </w:rPr>
        <w:t>Ved ophør af en aftale med en underdatabehandler om behandling af personoplysninger omfattet af Databehandleraftalen, skal Databehandleren give den Dataansvarlige meddelelse herom. Databehandleren skal i den forbindelse sikre, at underdatabehandleren sletter personoplysningerne behørigt i overensstemmelse med punkt 10.</w:t>
      </w:r>
      <w:bookmarkEnd w:id="85"/>
      <w:bookmarkEnd w:id="86"/>
      <w:bookmarkEnd w:id="87"/>
    </w:p>
    <w:p w14:paraId="1C0AFC91" w14:textId="77777777" w:rsidR="006D6B34" w:rsidRPr="00566546" w:rsidRDefault="006D6B34" w:rsidP="006D6B34">
      <w:pPr>
        <w:rPr>
          <w:szCs w:val="20"/>
        </w:rPr>
      </w:pPr>
    </w:p>
    <w:p w14:paraId="6C8815B9" w14:textId="77777777" w:rsidR="006D6B34" w:rsidRPr="0075344A" w:rsidRDefault="006D6B34" w:rsidP="006D6B34">
      <w:pPr>
        <w:pStyle w:val="Listeafsnit"/>
        <w:numPr>
          <w:ilvl w:val="1"/>
          <w:numId w:val="5"/>
        </w:numPr>
        <w:rPr>
          <w:szCs w:val="20"/>
        </w:rPr>
      </w:pPr>
      <w:bookmarkStart w:id="88" w:name="_Toc8373091"/>
      <w:bookmarkStart w:id="89" w:name="_Toc8335302"/>
      <w:bookmarkStart w:id="90" w:name="_Toc8335152"/>
      <w:r w:rsidRPr="00566546">
        <w:rPr>
          <w:rFonts w:eastAsia="Calibri"/>
          <w:szCs w:val="20"/>
        </w:rPr>
        <w:t>Databehandleren skal i sin aftale med underdatabehandleren for så vidt muligt indføje den Dataansvarlige som begunstiget tredjemand i tilfælde af Databehandlerens konkurs, således at den Dataansvarlige kan indtræde i Databehandlerens rettigheder og gøre dem gældende over for underdatabehandleren for så vidt angår behandling af personoplysninger, f.eks. så den Dataansvarlige kan instruere underdatabehandleren om at foretage sletning eller tilbagelevering af personoplysninger.</w:t>
      </w:r>
      <w:bookmarkEnd w:id="88"/>
      <w:bookmarkEnd w:id="89"/>
      <w:bookmarkEnd w:id="90"/>
    </w:p>
    <w:p w14:paraId="3BB64C40" w14:textId="77777777" w:rsidR="006D6B34" w:rsidRPr="00566546" w:rsidRDefault="006D6B34" w:rsidP="006D6B34">
      <w:pPr>
        <w:pStyle w:val="Overskrift1"/>
        <w:numPr>
          <w:ilvl w:val="0"/>
          <w:numId w:val="5"/>
        </w:numPr>
        <w:rPr>
          <w:szCs w:val="20"/>
        </w:rPr>
      </w:pPr>
      <w:bookmarkStart w:id="91" w:name="_Toc8373092"/>
      <w:bookmarkStart w:id="92" w:name="_Toc8335303"/>
      <w:bookmarkStart w:id="93" w:name="_Toc8335153"/>
      <w:bookmarkStart w:id="94" w:name="_Toc19179550"/>
      <w:r w:rsidRPr="00566546">
        <w:rPr>
          <w:szCs w:val="20"/>
        </w:rPr>
        <w:lastRenderedPageBreak/>
        <w:t>Overførsel af personoplysninger til tredjelande eller internationale organisationer</w:t>
      </w:r>
      <w:bookmarkEnd w:id="91"/>
      <w:bookmarkEnd w:id="92"/>
      <w:bookmarkEnd w:id="93"/>
      <w:bookmarkEnd w:id="94"/>
    </w:p>
    <w:p w14:paraId="5B97F868" w14:textId="77777777" w:rsidR="006D6B34" w:rsidRPr="00566546" w:rsidRDefault="006D6B34" w:rsidP="006D6B34">
      <w:pPr>
        <w:pStyle w:val="Listeafsnit"/>
        <w:numPr>
          <w:ilvl w:val="1"/>
          <w:numId w:val="5"/>
        </w:numPr>
        <w:rPr>
          <w:szCs w:val="20"/>
        </w:rPr>
      </w:pPr>
      <w:bookmarkStart w:id="95" w:name="_Toc8373093"/>
      <w:bookmarkStart w:id="96" w:name="_Toc8335304"/>
      <w:bookmarkStart w:id="97" w:name="_Toc8335154"/>
      <w:r w:rsidRPr="00566546">
        <w:rPr>
          <w:iCs/>
          <w:szCs w:val="20"/>
        </w:rPr>
        <w:t xml:space="preserve">I henhold til Databeskyttelsesforordningen kapitel 5 skal Databehandleren sikre, at der ikke behandles personoplysninger </w:t>
      </w:r>
      <w:r w:rsidRPr="00566546">
        <w:rPr>
          <w:szCs w:val="20"/>
        </w:rPr>
        <w:t xml:space="preserve">uden skriftlig dokumenteret instruks fra den Dataansvarlige, herunder for så vidt angår overførsel (f.eks. </w:t>
      </w:r>
      <w:proofErr w:type="spellStart"/>
      <w:r w:rsidRPr="00566546">
        <w:rPr>
          <w:szCs w:val="20"/>
        </w:rPr>
        <w:t>overladelse</w:t>
      </w:r>
      <w:proofErr w:type="spellEnd"/>
      <w:r w:rsidRPr="00566546">
        <w:rPr>
          <w:szCs w:val="20"/>
        </w:rPr>
        <w:t>, videregivelse samt intern anvendelse) af personoplysninger til tredjelande eller internationale organisationer, medmindre Databehandleren er underlagt andre krav i henhold til EU-ret eller medlemsstaternes nationale ret. I så fald underretter Databehandleren den Dataansvarlige om dette retlige krav inden behandlingen, medmindre den pågældende ret forbyder en sådan underretning af hensyn til vigtige samfundsmæssige interesser, jf. Databeskyttelsesforordningens artikel 28, stk. 3, litra a.</w:t>
      </w:r>
      <w:bookmarkEnd w:id="95"/>
      <w:bookmarkEnd w:id="96"/>
      <w:bookmarkEnd w:id="97"/>
      <w:r w:rsidRPr="00566546">
        <w:rPr>
          <w:szCs w:val="20"/>
        </w:rPr>
        <w:t xml:space="preserve"> </w:t>
      </w:r>
    </w:p>
    <w:p w14:paraId="7021A0B8" w14:textId="77777777" w:rsidR="006D6B34" w:rsidRPr="00566546" w:rsidRDefault="006D6B34" w:rsidP="006D6B34">
      <w:pPr>
        <w:rPr>
          <w:szCs w:val="20"/>
        </w:rPr>
      </w:pPr>
    </w:p>
    <w:p w14:paraId="551FA51C" w14:textId="77777777" w:rsidR="006D6B34" w:rsidRPr="00566546" w:rsidRDefault="006D6B34" w:rsidP="006D6B34">
      <w:pPr>
        <w:pStyle w:val="Listeafsnit"/>
        <w:numPr>
          <w:ilvl w:val="1"/>
          <w:numId w:val="5"/>
        </w:numPr>
        <w:rPr>
          <w:szCs w:val="20"/>
        </w:rPr>
      </w:pPr>
      <w:bookmarkStart w:id="98" w:name="_Toc8373094"/>
      <w:bookmarkStart w:id="99" w:name="_Toc8335305"/>
      <w:bookmarkStart w:id="100" w:name="_Toc8335155"/>
      <w:r w:rsidRPr="00566546">
        <w:rPr>
          <w:szCs w:val="20"/>
        </w:rPr>
        <w:t>Uden den Dataansvarliges dokumenterede instruks eller skriftlige godkendelse kan Databehandleren derfor blandt andet ikke</w:t>
      </w:r>
      <w:bookmarkEnd w:id="98"/>
      <w:bookmarkEnd w:id="99"/>
      <w:bookmarkEnd w:id="100"/>
      <w:r w:rsidRPr="00566546">
        <w:rPr>
          <w:szCs w:val="20"/>
        </w:rPr>
        <w:t>:</w:t>
      </w:r>
    </w:p>
    <w:p w14:paraId="3A0DFD29" w14:textId="77777777" w:rsidR="006D6B34" w:rsidRPr="00566546" w:rsidRDefault="006D6B34" w:rsidP="006D6B34">
      <w:pPr>
        <w:rPr>
          <w:szCs w:val="20"/>
        </w:rPr>
      </w:pPr>
    </w:p>
    <w:p w14:paraId="45B5ED81" w14:textId="77777777" w:rsidR="006D6B34" w:rsidRPr="00566546" w:rsidRDefault="006D6B34" w:rsidP="006D6B34">
      <w:pPr>
        <w:pStyle w:val="Listeafsnit"/>
        <w:numPr>
          <w:ilvl w:val="2"/>
          <w:numId w:val="6"/>
        </w:numPr>
        <w:rPr>
          <w:szCs w:val="20"/>
        </w:rPr>
      </w:pPr>
      <w:bookmarkStart w:id="101" w:name="_Toc8373095"/>
      <w:bookmarkStart w:id="102" w:name="_Toc8335306"/>
      <w:bookmarkStart w:id="103" w:name="_Toc8335156"/>
      <w:r w:rsidRPr="00566546">
        <w:rPr>
          <w:szCs w:val="20"/>
        </w:rPr>
        <w:t>Videregive personoplysningerne til en Dataansvarlig i et tredjeland eller i en international organisation.</w:t>
      </w:r>
      <w:bookmarkEnd w:id="101"/>
      <w:bookmarkEnd w:id="102"/>
      <w:bookmarkEnd w:id="103"/>
    </w:p>
    <w:p w14:paraId="6F653F02" w14:textId="77777777" w:rsidR="006D6B34" w:rsidRPr="00566546" w:rsidRDefault="006D6B34" w:rsidP="006D6B34">
      <w:pPr>
        <w:pStyle w:val="Listeafsnit"/>
        <w:numPr>
          <w:ilvl w:val="2"/>
          <w:numId w:val="6"/>
        </w:numPr>
        <w:rPr>
          <w:szCs w:val="20"/>
        </w:rPr>
      </w:pPr>
      <w:bookmarkStart w:id="104" w:name="_Toc8373096"/>
      <w:bookmarkStart w:id="105" w:name="_Toc8335307"/>
      <w:bookmarkStart w:id="106" w:name="_Toc8335157"/>
      <w:r w:rsidRPr="00566546">
        <w:rPr>
          <w:szCs w:val="20"/>
        </w:rPr>
        <w:t>Overlade behandlingen af personoplysningerne til en underdatabehandler i et tredjeland eller i en international organisation.</w:t>
      </w:r>
      <w:bookmarkEnd w:id="104"/>
      <w:bookmarkEnd w:id="105"/>
      <w:bookmarkEnd w:id="106"/>
      <w:r w:rsidRPr="00566546">
        <w:rPr>
          <w:szCs w:val="20"/>
        </w:rPr>
        <w:t xml:space="preserve"> </w:t>
      </w:r>
    </w:p>
    <w:p w14:paraId="1A2F2511" w14:textId="77777777" w:rsidR="006D6B34" w:rsidRPr="00566546" w:rsidRDefault="006D6B34" w:rsidP="006D6B34">
      <w:pPr>
        <w:pStyle w:val="Listeafsnit"/>
        <w:numPr>
          <w:ilvl w:val="2"/>
          <w:numId w:val="6"/>
        </w:numPr>
        <w:rPr>
          <w:szCs w:val="20"/>
        </w:rPr>
      </w:pPr>
      <w:bookmarkStart w:id="107" w:name="_Toc8373097"/>
      <w:bookmarkStart w:id="108" w:name="_Toc8335308"/>
      <w:bookmarkStart w:id="109" w:name="_Toc8335158"/>
      <w:r w:rsidRPr="00566546">
        <w:rPr>
          <w:szCs w:val="20"/>
        </w:rPr>
        <w:t>Lade personoplysningerne behandle i en anden af Databehandlerens afdelinger, som er placeret i et tredjeland</w:t>
      </w:r>
      <w:bookmarkEnd w:id="107"/>
      <w:bookmarkEnd w:id="108"/>
      <w:bookmarkEnd w:id="109"/>
      <w:r w:rsidRPr="00566546">
        <w:rPr>
          <w:szCs w:val="20"/>
        </w:rPr>
        <w:t>.</w:t>
      </w:r>
    </w:p>
    <w:p w14:paraId="1DADC20A" w14:textId="77777777" w:rsidR="006D6B34" w:rsidRPr="00566546" w:rsidRDefault="006D6B34" w:rsidP="006D6B34">
      <w:pPr>
        <w:rPr>
          <w:szCs w:val="20"/>
        </w:rPr>
      </w:pPr>
    </w:p>
    <w:p w14:paraId="2DF9AA56" w14:textId="77777777" w:rsidR="006D6B34" w:rsidRPr="00566546" w:rsidRDefault="006D6B34" w:rsidP="006D6B34">
      <w:pPr>
        <w:rPr>
          <w:rFonts w:eastAsia="Calibri"/>
          <w:szCs w:val="20"/>
        </w:rPr>
      </w:pPr>
    </w:p>
    <w:p w14:paraId="5E0881A1" w14:textId="77777777" w:rsidR="006D6B34" w:rsidRDefault="006D6B34" w:rsidP="006D6B34">
      <w:pPr>
        <w:pStyle w:val="Listeafsnit"/>
        <w:numPr>
          <w:ilvl w:val="1"/>
          <w:numId w:val="5"/>
        </w:numPr>
        <w:rPr>
          <w:szCs w:val="20"/>
        </w:rPr>
      </w:pPr>
      <w:bookmarkStart w:id="110" w:name="_Toc8334859"/>
      <w:bookmarkStart w:id="111" w:name="_Toc8335009"/>
      <w:bookmarkStart w:id="112" w:name="_Toc8335159"/>
      <w:bookmarkStart w:id="113" w:name="_Toc8335309"/>
      <w:bookmarkStart w:id="114" w:name="_Toc8372116"/>
      <w:bookmarkStart w:id="115" w:name="_Toc8372292"/>
      <w:bookmarkStart w:id="116" w:name="_Toc8372812"/>
      <w:bookmarkStart w:id="117" w:name="_Toc8372964"/>
      <w:bookmarkStart w:id="118" w:name="_Toc8373098"/>
      <w:bookmarkStart w:id="119" w:name="_Toc8334860"/>
      <w:bookmarkStart w:id="120" w:name="_Toc8335010"/>
      <w:bookmarkStart w:id="121" w:name="_Toc8335160"/>
      <w:bookmarkStart w:id="122" w:name="_Toc8335310"/>
      <w:bookmarkStart w:id="123" w:name="_Toc8372117"/>
      <w:bookmarkStart w:id="124" w:name="_Toc8372293"/>
      <w:bookmarkStart w:id="125" w:name="_Toc8372813"/>
      <w:bookmarkStart w:id="126" w:name="_Toc8372965"/>
      <w:bookmarkStart w:id="127" w:name="_Toc8373099"/>
      <w:bookmarkStart w:id="128" w:name="_Toc8334861"/>
      <w:bookmarkStart w:id="129" w:name="_Toc8335011"/>
      <w:bookmarkStart w:id="130" w:name="_Toc8335161"/>
      <w:bookmarkStart w:id="131" w:name="_Toc8335311"/>
      <w:bookmarkStart w:id="132" w:name="_Toc8372118"/>
      <w:bookmarkStart w:id="133" w:name="_Toc8372294"/>
      <w:bookmarkStart w:id="134" w:name="_Toc8372814"/>
      <w:bookmarkStart w:id="135" w:name="_Toc8372966"/>
      <w:bookmarkStart w:id="136" w:name="_Toc8373100"/>
      <w:bookmarkStart w:id="137" w:name="_Toc8334862"/>
      <w:bookmarkStart w:id="138" w:name="_Toc8335012"/>
      <w:bookmarkStart w:id="139" w:name="_Toc8335162"/>
      <w:bookmarkStart w:id="140" w:name="_Toc8335312"/>
      <w:bookmarkStart w:id="141" w:name="_Toc8372119"/>
      <w:bookmarkStart w:id="142" w:name="_Toc8372295"/>
      <w:bookmarkStart w:id="143" w:name="_Toc8372815"/>
      <w:bookmarkStart w:id="144" w:name="_Toc8372967"/>
      <w:bookmarkStart w:id="145" w:name="_Toc8373101"/>
      <w:bookmarkStart w:id="146" w:name="_Toc8334864"/>
      <w:bookmarkStart w:id="147" w:name="_Toc8335014"/>
      <w:bookmarkStart w:id="148" w:name="_Toc8335164"/>
      <w:bookmarkStart w:id="149" w:name="_Toc8335314"/>
      <w:bookmarkStart w:id="150" w:name="_Toc8372121"/>
      <w:bookmarkStart w:id="151" w:name="_Toc8372297"/>
      <w:bookmarkStart w:id="152" w:name="_Toc8372817"/>
      <w:bookmarkStart w:id="153" w:name="_Toc8372969"/>
      <w:bookmarkStart w:id="154" w:name="_Toc8373103"/>
      <w:bookmarkStart w:id="155" w:name="_Toc8334865"/>
      <w:bookmarkStart w:id="156" w:name="_Toc8335015"/>
      <w:bookmarkStart w:id="157" w:name="_Toc8335165"/>
      <w:bookmarkStart w:id="158" w:name="_Toc8335315"/>
      <w:bookmarkStart w:id="159" w:name="_Toc8372122"/>
      <w:bookmarkStart w:id="160" w:name="_Toc8372298"/>
      <w:bookmarkStart w:id="161" w:name="_Toc8372818"/>
      <w:bookmarkStart w:id="162" w:name="_Toc8372970"/>
      <w:bookmarkStart w:id="163" w:name="_Toc8373104"/>
      <w:bookmarkStart w:id="164" w:name="_Toc8334866"/>
      <w:bookmarkStart w:id="165" w:name="_Toc8335016"/>
      <w:bookmarkStart w:id="166" w:name="_Toc8335166"/>
      <w:bookmarkStart w:id="167" w:name="_Toc8335316"/>
      <w:bookmarkStart w:id="168" w:name="_Toc8372123"/>
      <w:bookmarkStart w:id="169" w:name="_Toc8372299"/>
      <w:bookmarkStart w:id="170" w:name="_Toc8372819"/>
      <w:bookmarkStart w:id="171" w:name="_Toc8372971"/>
      <w:bookmarkStart w:id="172" w:name="_Toc8373105"/>
      <w:bookmarkStart w:id="173" w:name="_Toc8373107"/>
      <w:bookmarkStart w:id="174" w:name="_Toc8335318"/>
      <w:bookmarkStart w:id="175" w:name="_Toc833516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66546">
        <w:rPr>
          <w:szCs w:val="20"/>
        </w:rPr>
        <w:t>Såfremt den Dataansvarlige har givet Databehandleren en skriftlig godkendelse til overførsel af personoplysninger til en underdatabehandler i et tredjeland, påhviler det Databehandleren at sikre, at personoplysningerne ikke overføres, førend der foreligger et lovligt grundlag for overførsel af personoplysningerne til de pågældende lande. Anvendes en underdatabehandler i et tredjeland, skal dette fremgå i Databehandleraftalens bilag 2.</w:t>
      </w:r>
      <w:bookmarkEnd w:id="173"/>
      <w:bookmarkEnd w:id="174"/>
      <w:bookmarkEnd w:id="175"/>
      <w:r w:rsidRPr="00566546">
        <w:rPr>
          <w:szCs w:val="20"/>
        </w:rPr>
        <w:t xml:space="preserve">  </w:t>
      </w:r>
    </w:p>
    <w:p w14:paraId="0761D5E8" w14:textId="77777777" w:rsidR="006D6B34" w:rsidRPr="0033581D" w:rsidRDefault="006D6B34" w:rsidP="006D6B34">
      <w:pPr>
        <w:rPr>
          <w:szCs w:val="20"/>
        </w:rPr>
      </w:pPr>
    </w:p>
    <w:p w14:paraId="4F57E5A5" w14:textId="77777777" w:rsidR="006D6B34" w:rsidRPr="00566546" w:rsidRDefault="006D6B34" w:rsidP="006D6B34">
      <w:pPr>
        <w:pStyle w:val="Overskrift1"/>
        <w:numPr>
          <w:ilvl w:val="0"/>
          <w:numId w:val="5"/>
        </w:numPr>
        <w:rPr>
          <w:szCs w:val="20"/>
        </w:rPr>
      </w:pPr>
      <w:bookmarkStart w:id="176" w:name="_Toc8373108"/>
      <w:bookmarkStart w:id="177" w:name="_Toc8335319"/>
      <w:bookmarkStart w:id="178" w:name="_Toc8335169"/>
      <w:bookmarkStart w:id="179" w:name="_Toc19179551"/>
      <w:r w:rsidRPr="00566546">
        <w:rPr>
          <w:szCs w:val="20"/>
        </w:rPr>
        <w:t>Tilsyn og revision</w:t>
      </w:r>
      <w:bookmarkEnd w:id="176"/>
      <w:bookmarkEnd w:id="177"/>
      <w:bookmarkEnd w:id="178"/>
      <w:bookmarkEnd w:id="179"/>
    </w:p>
    <w:p w14:paraId="7A11C5E7" w14:textId="77777777" w:rsidR="006D6B34" w:rsidRDefault="006D6B34" w:rsidP="006D6B34">
      <w:pPr>
        <w:pStyle w:val="Listeafsnit"/>
        <w:numPr>
          <w:ilvl w:val="1"/>
          <w:numId w:val="5"/>
        </w:numPr>
        <w:rPr>
          <w:szCs w:val="20"/>
        </w:rPr>
      </w:pPr>
      <w:bookmarkStart w:id="180" w:name="_Toc8373109"/>
      <w:bookmarkStart w:id="181" w:name="_Toc8335320"/>
      <w:bookmarkStart w:id="182" w:name="_Toc8335170"/>
      <w:r w:rsidRPr="00566546">
        <w:rPr>
          <w:szCs w:val="20"/>
        </w:rPr>
        <w:t>Databehandleren stiller alle oplysninger, der er nødvendige for at påvise Databehandlerens overholdelse af Databeskyttelseslovgivningen og Databehandleraftalen, til rådighed for den Dataansvarlige og giver mulighed for og bidrager til revisioner, herunder inspektioner, der foretages af den Dataansvarlige eller en anden revisor, som er bemyndiget af den Dataansvarlige.</w:t>
      </w:r>
    </w:p>
    <w:p w14:paraId="16E21C64" w14:textId="77777777" w:rsidR="006D6B34" w:rsidRPr="00566546" w:rsidRDefault="006D6B34" w:rsidP="006D6B34">
      <w:pPr>
        <w:pStyle w:val="Listeafsnit"/>
        <w:numPr>
          <w:ilvl w:val="0"/>
          <w:numId w:val="0"/>
        </w:numPr>
        <w:ind w:left="857"/>
        <w:rPr>
          <w:szCs w:val="20"/>
        </w:rPr>
      </w:pPr>
      <w:r w:rsidRPr="00566546" w:rsidDel="00B31363">
        <w:rPr>
          <w:szCs w:val="20"/>
        </w:rPr>
        <w:t xml:space="preserve"> </w:t>
      </w:r>
      <w:bookmarkStart w:id="183" w:name="_Toc8335171"/>
      <w:bookmarkStart w:id="184" w:name="_Toc8335321"/>
      <w:bookmarkEnd w:id="180"/>
      <w:bookmarkEnd w:id="181"/>
      <w:bookmarkEnd w:id="182"/>
      <w:bookmarkEnd w:id="183"/>
      <w:bookmarkEnd w:id="184"/>
    </w:p>
    <w:p w14:paraId="7B67EA56" w14:textId="77777777" w:rsidR="006D6B34" w:rsidRPr="00566546" w:rsidRDefault="006D6B34" w:rsidP="006D6B34">
      <w:pPr>
        <w:pStyle w:val="Listeafsnit"/>
        <w:numPr>
          <w:ilvl w:val="1"/>
          <w:numId w:val="5"/>
        </w:numPr>
        <w:rPr>
          <w:szCs w:val="20"/>
        </w:rPr>
      </w:pPr>
      <w:r>
        <w:rPr>
          <w:szCs w:val="20"/>
        </w:rPr>
        <w:t>Der er i Databehandleraften aftale følgende tilsyn</w:t>
      </w:r>
      <w:r w:rsidRPr="00566546">
        <w:rPr>
          <w:szCs w:val="20"/>
        </w:rPr>
        <w:t xml:space="preserve"> </w:t>
      </w:r>
      <w:permStart w:id="972440344" w:edGrp="everyone"/>
      <w:commentRangeStart w:id="185"/>
      <w:r w:rsidRPr="00566546">
        <w:rPr>
          <w:szCs w:val="20"/>
        </w:rPr>
        <w:t xml:space="preserve">INDSÆT </w:t>
      </w:r>
      <w:commentRangeEnd w:id="185"/>
      <w:r>
        <w:rPr>
          <w:rStyle w:val="Kommentarhenvisning"/>
        </w:rPr>
        <w:commentReference w:id="185"/>
      </w:r>
      <w:permEnd w:id="972440344"/>
    </w:p>
    <w:p w14:paraId="5C95E66B" w14:textId="77777777" w:rsidR="006D6B34" w:rsidRPr="00566546" w:rsidRDefault="006D6B34" w:rsidP="006D6B34">
      <w:pPr>
        <w:pStyle w:val="Listeafsnit"/>
        <w:numPr>
          <w:ilvl w:val="0"/>
          <w:numId w:val="0"/>
        </w:numPr>
        <w:ind w:left="857"/>
        <w:rPr>
          <w:szCs w:val="20"/>
        </w:rPr>
      </w:pPr>
      <w:bookmarkStart w:id="186" w:name="_Toc8373112"/>
      <w:bookmarkStart w:id="187" w:name="_Toc8335324"/>
      <w:bookmarkStart w:id="188" w:name="_Toc8335174"/>
    </w:p>
    <w:p w14:paraId="7DB57667" w14:textId="77777777" w:rsidR="006D6B34" w:rsidRPr="00566546" w:rsidRDefault="006D6B34" w:rsidP="006D6B34">
      <w:pPr>
        <w:pStyle w:val="Listeafsnit"/>
        <w:numPr>
          <w:ilvl w:val="1"/>
          <w:numId w:val="5"/>
        </w:numPr>
        <w:rPr>
          <w:szCs w:val="20"/>
        </w:rPr>
      </w:pPr>
      <w:r w:rsidRPr="00566546">
        <w:rPr>
          <w:szCs w:val="20"/>
        </w:rPr>
        <w:t xml:space="preserve">Databehandleren er forpligtet til at give myndigheder, der efter den til enhver tid gældende lovgivning har adgang til den Dataansvarliges og Databehandlerens faciliteter, eller repræsentanter, der optræder på myndighedens vegne, adgang til Databehandlerens fysiske faciliteter mod behørig legitimation. Databehandleren forpligter sig på samme måde til at sikre, at sådanne inspektioner også kan gennemføres hos dennes eventuelle underdatabehandlere.  </w:t>
      </w:r>
      <w:bookmarkEnd w:id="186"/>
      <w:bookmarkEnd w:id="187"/>
      <w:bookmarkEnd w:id="188"/>
    </w:p>
    <w:p w14:paraId="358C3DF6" w14:textId="77777777" w:rsidR="006D6B34" w:rsidRPr="00566546" w:rsidRDefault="006D6B34" w:rsidP="006D6B34">
      <w:pPr>
        <w:ind w:left="2024" w:hanging="360"/>
        <w:rPr>
          <w:szCs w:val="20"/>
        </w:rPr>
      </w:pPr>
    </w:p>
    <w:p w14:paraId="6031D99C" w14:textId="77777777" w:rsidR="006D6B34" w:rsidRDefault="006D6B34" w:rsidP="006D6B34">
      <w:pPr>
        <w:pStyle w:val="Listeafsnit"/>
        <w:numPr>
          <w:ilvl w:val="1"/>
          <w:numId w:val="5"/>
        </w:numPr>
        <w:rPr>
          <w:szCs w:val="20"/>
        </w:rPr>
      </w:pPr>
      <w:bookmarkStart w:id="189" w:name="_Toc8373114"/>
      <w:bookmarkStart w:id="190" w:name="_Toc8335326"/>
      <w:bookmarkStart w:id="191" w:name="_Toc8335176"/>
      <w:r w:rsidRPr="00566546">
        <w:rPr>
          <w:szCs w:val="20"/>
        </w:rPr>
        <w:t xml:space="preserve">Databehandleren er forpligtet til at føre tilsyn med eventuelle underdatabehandlere. Databehandlerens tilsyn med underdatabehandlere skal følge den aftalte procedure for </w:t>
      </w:r>
      <w:r w:rsidRPr="00566546">
        <w:rPr>
          <w:szCs w:val="20"/>
        </w:rPr>
        <w:lastRenderedPageBreak/>
        <w:t>tilsyn. Databehandleren skal efter anmodning dokumentere, at der er ført tilsyn med underdatabehandlere. Selvom Databehandleren er ansvarlig for at føre tilsyn med underdatabehandlere, har den Dataansvarlige eller dennes repræsentant adgang til at føre tilsyn med underdatabehandlere, når der efter den Dataansvarliges saglige vurdering opstår et behov herfor.</w:t>
      </w:r>
      <w:bookmarkEnd w:id="189"/>
      <w:bookmarkEnd w:id="190"/>
      <w:bookmarkEnd w:id="191"/>
    </w:p>
    <w:p w14:paraId="73762E4E" w14:textId="77777777" w:rsidR="006D6B34" w:rsidRPr="0033581D" w:rsidRDefault="006D6B34" w:rsidP="006D6B34">
      <w:pPr>
        <w:rPr>
          <w:szCs w:val="20"/>
        </w:rPr>
      </w:pPr>
    </w:p>
    <w:p w14:paraId="17DB511D" w14:textId="77777777" w:rsidR="006D6B34" w:rsidRPr="00566546" w:rsidRDefault="006D6B34" w:rsidP="006D6B34">
      <w:pPr>
        <w:pStyle w:val="Overskrift1"/>
        <w:numPr>
          <w:ilvl w:val="0"/>
          <w:numId w:val="5"/>
        </w:numPr>
        <w:rPr>
          <w:szCs w:val="20"/>
        </w:rPr>
      </w:pPr>
      <w:bookmarkStart w:id="192" w:name="_Toc8373115"/>
      <w:bookmarkStart w:id="193" w:name="_Toc8335327"/>
      <w:bookmarkStart w:id="194" w:name="_Toc8335177"/>
      <w:bookmarkStart w:id="195" w:name="_Toc19179552"/>
      <w:r w:rsidRPr="00566546">
        <w:rPr>
          <w:szCs w:val="20"/>
        </w:rPr>
        <w:t>Underretningspligt og assistance</w:t>
      </w:r>
      <w:bookmarkEnd w:id="192"/>
      <w:bookmarkEnd w:id="193"/>
      <w:bookmarkEnd w:id="194"/>
      <w:bookmarkEnd w:id="195"/>
    </w:p>
    <w:p w14:paraId="53C372DE" w14:textId="77777777" w:rsidR="006D6B34" w:rsidRPr="00566546" w:rsidRDefault="006D6B34" w:rsidP="006D6B34">
      <w:pPr>
        <w:pStyle w:val="Listeafsnit"/>
        <w:numPr>
          <w:ilvl w:val="1"/>
          <w:numId w:val="5"/>
        </w:numPr>
        <w:rPr>
          <w:szCs w:val="20"/>
        </w:rPr>
      </w:pPr>
      <w:bookmarkStart w:id="196" w:name="_Toc8373116"/>
      <w:bookmarkStart w:id="197" w:name="_Toc8335328"/>
      <w:bookmarkStart w:id="198" w:name="_Toc8335178"/>
      <w:r w:rsidRPr="00566546">
        <w:rPr>
          <w:szCs w:val="20"/>
        </w:rPr>
        <w:t>Databehandleren forpligter sig til uden unødig forsinkelse skriftligt at orientere den Dataansvarlige om afvigelser fra Databehandleraftalen, f.eks.:</w:t>
      </w:r>
      <w:bookmarkStart w:id="199" w:name="_Toc8373117"/>
      <w:bookmarkStart w:id="200" w:name="_Toc8335329"/>
      <w:bookmarkStart w:id="201" w:name="_Toc8335179"/>
      <w:bookmarkEnd w:id="196"/>
      <w:bookmarkEnd w:id="197"/>
      <w:bookmarkEnd w:id="198"/>
    </w:p>
    <w:p w14:paraId="0C1A845F" w14:textId="77777777" w:rsidR="006D6B34" w:rsidRPr="00566546" w:rsidRDefault="006D6B34" w:rsidP="006D6B34">
      <w:pPr>
        <w:rPr>
          <w:szCs w:val="20"/>
        </w:rPr>
      </w:pPr>
    </w:p>
    <w:p w14:paraId="7054DC31" w14:textId="77777777" w:rsidR="006D6B34" w:rsidRPr="00566546" w:rsidRDefault="006D6B34" w:rsidP="006D6B34">
      <w:pPr>
        <w:pStyle w:val="Listeafsnit"/>
        <w:numPr>
          <w:ilvl w:val="2"/>
          <w:numId w:val="9"/>
        </w:numPr>
        <w:ind w:left="2268" w:hanging="283"/>
        <w:rPr>
          <w:szCs w:val="20"/>
        </w:rPr>
      </w:pPr>
      <w:r w:rsidRPr="00566546">
        <w:rPr>
          <w:szCs w:val="20"/>
        </w:rPr>
        <w:t>Ved enhver fravigelse fra givne instrukser</w:t>
      </w:r>
      <w:bookmarkEnd w:id="199"/>
      <w:bookmarkEnd w:id="200"/>
      <w:bookmarkEnd w:id="201"/>
    </w:p>
    <w:p w14:paraId="02904009" w14:textId="77777777" w:rsidR="006D6B34" w:rsidRPr="00566546" w:rsidRDefault="006D6B34" w:rsidP="006D6B34">
      <w:pPr>
        <w:pStyle w:val="Listeafsnit"/>
        <w:numPr>
          <w:ilvl w:val="2"/>
          <w:numId w:val="9"/>
        </w:numPr>
        <w:ind w:left="2268" w:hanging="283"/>
        <w:rPr>
          <w:szCs w:val="20"/>
        </w:rPr>
      </w:pPr>
      <w:bookmarkStart w:id="202" w:name="_Toc8334880"/>
      <w:bookmarkStart w:id="203" w:name="_Toc8335030"/>
      <w:bookmarkStart w:id="204" w:name="_Toc8335180"/>
      <w:bookmarkStart w:id="205" w:name="_Toc8335330"/>
      <w:bookmarkStart w:id="206" w:name="_Toc8372136"/>
      <w:bookmarkStart w:id="207" w:name="_Toc8372312"/>
      <w:bookmarkStart w:id="208" w:name="_Toc8372832"/>
      <w:bookmarkStart w:id="209" w:name="_Toc8372984"/>
      <w:bookmarkStart w:id="210" w:name="_Toc8373118"/>
      <w:bookmarkStart w:id="211" w:name="_Toc8334881"/>
      <w:bookmarkStart w:id="212" w:name="_Toc8335031"/>
      <w:bookmarkStart w:id="213" w:name="_Toc8335181"/>
      <w:bookmarkStart w:id="214" w:name="_Toc8335331"/>
      <w:bookmarkStart w:id="215" w:name="_Toc8372137"/>
      <w:bookmarkStart w:id="216" w:name="_Toc8372313"/>
      <w:bookmarkStart w:id="217" w:name="_Toc8372833"/>
      <w:bookmarkStart w:id="218" w:name="_Toc8372985"/>
      <w:bookmarkStart w:id="219" w:name="_Toc8373119"/>
      <w:bookmarkStart w:id="220" w:name="_Toc8334882"/>
      <w:bookmarkStart w:id="221" w:name="_Toc8335032"/>
      <w:bookmarkStart w:id="222" w:name="_Toc8335182"/>
      <w:bookmarkStart w:id="223" w:name="_Toc8335332"/>
      <w:bookmarkStart w:id="224" w:name="_Toc8372138"/>
      <w:bookmarkStart w:id="225" w:name="_Toc8372314"/>
      <w:bookmarkStart w:id="226" w:name="_Toc8372834"/>
      <w:bookmarkStart w:id="227" w:name="_Toc8372986"/>
      <w:bookmarkStart w:id="228" w:name="_Toc8373120"/>
      <w:bookmarkStart w:id="229" w:name="_Toc8373121"/>
      <w:bookmarkStart w:id="230" w:name="_Toc8335333"/>
      <w:bookmarkStart w:id="231" w:name="_Toc833518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566546">
        <w:rPr>
          <w:szCs w:val="20"/>
        </w:rPr>
        <w:t>Ved enhver afvigelse fra det aftalte om tilgængelighed til personoplysninger omfattet af Databehandleraftalen.</w:t>
      </w:r>
      <w:bookmarkEnd w:id="229"/>
      <w:bookmarkEnd w:id="230"/>
      <w:bookmarkEnd w:id="231"/>
      <w:r w:rsidRPr="00566546">
        <w:rPr>
          <w:szCs w:val="20"/>
        </w:rPr>
        <w:t xml:space="preserve"> </w:t>
      </w:r>
    </w:p>
    <w:p w14:paraId="72F55309" w14:textId="77777777" w:rsidR="006D6B34" w:rsidRPr="00566546" w:rsidRDefault="006D6B34" w:rsidP="006D6B34">
      <w:pPr>
        <w:pStyle w:val="Listeafsnit"/>
        <w:numPr>
          <w:ilvl w:val="2"/>
          <w:numId w:val="9"/>
        </w:numPr>
        <w:ind w:left="2268" w:hanging="283"/>
        <w:rPr>
          <w:szCs w:val="20"/>
        </w:rPr>
      </w:pPr>
      <w:bookmarkStart w:id="232" w:name="_Toc8373122"/>
      <w:bookmarkStart w:id="233" w:name="_Toc8335334"/>
      <w:bookmarkStart w:id="234" w:name="_Toc8335184"/>
      <w:r w:rsidRPr="00566546">
        <w:rPr>
          <w:szCs w:val="20"/>
        </w:rPr>
        <w:t xml:space="preserve">Ved </w:t>
      </w:r>
      <w:r>
        <w:rPr>
          <w:szCs w:val="20"/>
        </w:rPr>
        <w:t xml:space="preserve">enhver afvigelse fra </w:t>
      </w:r>
      <w:r w:rsidRPr="00566546">
        <w:rPr>
          <w:szCs w:val="20"/>
        </w:rPr>
        <w:t>planlagte releases, opgraderinger, tests mv., som er relevant for behandlingen af personoplysninger omfattet af Databehandleraftalen.</w:t>
      </w:r>
      <w:bookmarkEnd w:id="232"/>
      <w:bookmarkEnd w:id="233"/>
      <w:bookmarkEnd w:id="234"/>
      <w:r w:rsidRPr="00566546">
        <w:rPr>
          <w:szCs w:val="20"/>
        </w:rPr>
        <w:t xml:space="preserve"> </w:t>
      </w:r>
    </w:p>
    <w:p w14:paraId="487F8233" w14:textId="77777777" w:rsidR="006D6B34" w:rsidRPr="00566546" w:rsidRDefault="006D6B34" w:rsidP="006D6B34">
      <w:pPr>
        <w:pStyle w:val="Listeafsnit"/>
        <w:numPr>
          <w:ilvl w:val="2"/>
          <w:numId w:val="9"/>
        </w:numPr>
        <w:ind w:left="2268" w:hanging="283"/>
        <w:rPr>
          <w:szCs w:val="20"/>
        </w:rPr>
      </w:pPr>
      <w:bookmarkStart w:id="235" w:name="_Toc8373123"/>
      <w:bookmarkStart w:id="236" w:name="_Toc8335335"/>
      <w:bookmarkStart w:id="237" w:name="_Toc8335185"/>
      <w:r w:rsidRPr="00566546">
        <w:rPr>
          <w:szCs w:val="20"/>
        </w:rPr>
        <w:t>Ved enhver begrundet mistanke om brud på fortroligheden, misbrug, fortabelse og forringelse af personoplysninger mv.</w:t>
      </w:r>
      <w:bookmarkEnd w:id="235"/>
      <w:bookmarkEnd w:id="236"/>
      <w:bookmarkEnd w:id="237"/>
    </w:p>
    <w:p w14:paraId="5EB2A7BB" w14:textId="77777777" w:rsidR="006D6B34" w:rsidRPr="00566546" w:rsidRDefault="006D6B34" w:rsidP="006D6B34">
      <w:pPr>
        <w:rPr>
          <w:szCs w:val="20"/>
        </w:rPr>
      </w:pPr>
    </w:p>
    <w:p w14:paraId="06D99C89" w14:textId="77777777" w:rsidR="006D6B34" w:rsidRPr="00566546" w:rsidRDefault="006D6B34" w:rsidP="006D6B34">
      <w:pPr>
        <w:pStyle w:val="Listeafsnit"/>
        <w:numPr>
          <w:ilvl w:val="1"/>
          <w:numId w:val="5"/>
        </w:numPr>
        <w:rPr>
          <w:szCs w:val="20"/>
        </w:rPr>
      </w:pPr>
      <w:bookmarkStart w:id="238" w:name="_Toc8373124"/>
      <w:bookmarkStart w:id="239" w:name="_Toc8335336"/>
      <w:bookmarkStart w:id="240" w:name="_Toc8335186"/>
      <w:r w:rsidRPr="00566546">
        <w:rPr>
          <w:szCs w:val="20"/>
        </w:rPr>
        <w:t>Databehandleren underretter uden unødig forsinkelse den Dataansvarlige efter at være blevet opmærksom på, at der er sket brud på persondatasikkerheden hos Databehandleren eller hos dennes eventuelle underdatabehandlere,</w:t>
      </w:r>
      <w:bookmarkStart w:id="241" w:name="_Toc8334887"/>
      <w:bookmarkStart w:id="242" w:name="_Toc8335037"/>
      <w:bookmarkStart w:id="243" w:name="_Toc8335187"/>
      <w:bookmarkStart w:id="244" w:name="_Toc8335337"/>
      <w:bookmarkStart w:id="245" w:name="_Toc8372143"/>
      <w:bookmarkStart w:id="246" w:name="_Toc8372319"/>
      <w:bookmarkStart w:id="247" w:name="_Toc8372839"/>
      <w:bookmarkStart w:id="248" w:name="_Toc8372991"/>
      <w:bookmarkStart w:id="249" w:name="_Toc8373125"/>
      <w:bookmarkStart w:id="250" w:name="_Toc8335189"/>
      <w:bookmarkStart w:id="251" w:name="_Toc8335339"/>
      <w:bookmarkStart w:id="252" w:name="_Toc837312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566546">
        <w:rPr>
          <w:szCs w:val="20"/>
        </w:rPr>
        <w:t xml:space="preserve"> der har tilknytning til Databehandleraftalen.</w:t>
      </w:r>
    </w:p>
    <w:p w14:paraId="6556E0F3" w14:textId="77777777" w:rsidR="006D6B34" w:rsidRPr="00566546" w:rsidRDefault="006D6B34" w:rsidP="006D6B34">
      <w:pPr>
        <w:rPr>
          <w:szCs w:val="20"/>
        </w:rPr>
      </w:pPr>
    </w:p>
    <w:p w14:paraId="5100B86C" w14:textId="77777777" w:rsidR="006D6B34" w:rsidRPr="00566546" w:rsidRDefault="006D6B34" w:rsidP="006D6B34">
      <w:pPr>
        <w:pStyle w:val="Listeafsnit"/>
        <w:numPr>
          <w:ilvl w:val="0"/>
          <w:numId w:val="0"/>
        </w:numPr>
        <w:ind w:left="792"/>
        <w:rPr>
          <w:szCs w:val="20"/>
        </w:rPr>
      </w:pPr>
      <w:r w:rsidRPr="00566546">
        <w:rPr>
          <w:szCs w:val="20"/>
        </w:rPr>
        <w:t>En underretning om brud på persondatasikkerheden skal indeholde følgende oplysninger:</w:t>
      </w:r>
    </w:p>
    <w:p w14:paraId="23AFE186" w14:textId="77777777" w:rsidR="006D6B34" w:rsidRPr="00566546" w:rsidRDefault="006D6B34" w:rsidP="006D6B34">
      <w:pPr>
        <w:rPr>
          <w:szCs w:val="20"/>
        </w:rPr>
      </w:pPr>
    </w:p>
    <w:p w14:paraId="2D6BA6CD" w14:textId="77777777" w:rsidR="006D6B34" w:rsidRPr="00566546" w:rsidRDefault="006D6B34" w:rsidP="006D6B34">
      <w:pPr>
        <w:pStyle w:val="Listeafsnit"/>
        <w:numPr>
          <w:ilvl w:val="2"/>
          <w:numId w:val="8"/>
        </w:numPr>
        <w:ind w:left="2268" w:hanging="283"/>
        <w:rPr>
          <w:szCs w:val="20"/>
        </w:rPr>
      </w:pPr>
      <w:bookmarkStart w:id="253" w:name="_Toc8373128"/>
      <w:bookmarkStart w:id="254" w:name="_Toc8335340"/>
      <w:bookmarkStart w:id="255" w:name="_Toc8335190"/>
      <w:r w:rsidRPr="00566546">
        <w:rPr>
          <w:szCs w:val="20"/>
        </w:rPr>
        <w:t>Karakteren af bruddet på datasikkerheden og, hvis det er muligt, hvem der er omfattet, antal berørte og antal berørte registreringer af personoplysninger</w:t>
      </w:r>
      <w:bookmarkEnd w:id="253"/>
      <w:bookmarkEnd w:id="254"/>
      <w:bookmarkEnd w:id="255"/>
      <w:r w:rsidRPr="00566546">
        <w:rPr>
          <w:szCs w:val="20"/>
        </w:rPr>
        <w:t>.</w:t>
      </w:r>
    </w:p>
    <w:p w14:paraId="15EAC723" w14:textId="77777777" w:rsidR="006D6B34" w:rsidRPr="00566546" w:rsidRDefault="006D6B34" w:rsidP="006D6B34">
      <w:pPr>
        <w:pStyle w:val="Listeafsnit"/>
        <w:numPr>
          <w:ilvl w:val="2"/>
          <w:numId w:val="8"/>
        </w:numPr>
        <w:ind w:left="2268" w:hanging="283"/>
        <w:rPr>
          <w:szCs w:val="20"/>
        </w:rPr>
      </w:pPr>
      <w:bookmarkStart w:id="256" w:name="_Toc8373129"/>
      <w:bookmarkStart w:id="257" w:name="_Toc8335341"/>
      <w:bookmarkStart w:id="258" w:name="_Toc8335191"/>
      <w:r w:rsidRPr="00566546">
        <w:rPr>
          <w:szCs w:val="20"/>
        </w:rPr>
        <w:t>Beskrivelse af de sandsynlige konsekvenser af bruddet</w:t>
      </w:r>
      <w:bookmarkEnd w:id="256"/>
      <w:bookmarkEnd w:id="257"/>
      <w:bookmarkEnd w:id="258"/>
      <w:r w:rsidRPr="00566546">
        <w:rPr>
          <w:szCs w:val="20"/>
        </w:rPr>
        <w:t>.</w:t>
      </w:r>
    </w:p>
    <w:p w14:paraId="6AE65A2F" w14:textId="77777777" w:rsidR="006D6B34" w:rsidRPr="00566546" w:rsidRDefault="006D6B34" w:rsidP="006D6B34">
      <w:pPr>
        <w:pStyle w:val="Listeafsnit"/>
        <w:numPr>
          <w:ilvl w:val="2"/>
          <w:numId w:val="8"/>
        </w:numPr>
        <w:ind w:left="2268" w:hanging="283"/>
        <w:rPr>
          <w:szCs w:val="20"/>
        </w:rPr>
      </w:pPr>
      <w:bookmarkStart w:id="259" w:name="_Toc8373130"/>
      <w:bookmarkStart w:id="260" w:name="_Toc8335342"/>
      <w:bookmarkStart w:id="261" w:name="_Toc8335192"/>
      <w:r w:rsidRPr="00566546">
        <w:rPr>
          <w:szCs w:val="20"/>
        </w:rPr>
        <w:t>Beskrivelse af de foranstaltninger Databehandleren har truffet eller foreslår truffet for at håndtere databruddet og hvad der kan gøres for at begrænse dets mulige skadevirkninger</w:t>
      </w:r>
      <w:bookmarkEnd w:id="259"/>
      <w:bookmarkEnd w:id="260"/>
      <w:bookmarkEnd w:id="261"/>
      <w:r w:rsidRPr="00566546">
        <w:rPr>
          <w:szCs w:val="20"/>
        </w:rPr>
        <w:t xml:space="preserve">. </w:t>
      </w:r>
    </w:p>
    <w:p w14:paraId="221EC06D" w14:textId="77777777" w:rsidR="006D6B34" w:rsidRPr="00566546" w:rsidRDefault="006D6B34" w:rsidP="006D6B34">
      <w:pPr>
        <w:rPr>
          <w:szCs w:val="20"/>
        </w:rPr>
      </w:pPr>
    </w:p>
    <w:p w14:paraId="10C8D91C" w14:textId="77777777" w:rsidR="006D6B34" w:rsidRPr="00566546" w:rsidRDefault="006D6B34" w:rsidP="006D6B34">
      <w:pPr>
        <w:pStyle w:val="Listeafsnit"/>
        <w:numPr>
          <w:ilvl w:val="1"/>
          <w:numId w:val="7"/>
        </w:numPr>
        <w:rPr>
          <w:szCs w:val="20"/>
        </w:rPr>
      </w:pPr>
      <w:bookmarkStart w:id="262" w:name="_Toc8373132"/>
      <w:bookmarkStart w:id="263" w:name="_Toc8335344"/>
      <w:bookmarkStart w:id="264" w:name="_Toc8335194"/>
      <w:r w:rsidRPr="00566546">
        <w:rPr>
          <w:szCs w:val="20"/>
        </w:rPr>
        <w:t>Databehandleren skal uden unødig forsinkelse under hensyntagen til behandlingens karakter, så vidt muligt bistå den Dataansvarlige ved hjælp af passende tekniske og organisatoriske foranstaltninger, med opfyldelse af den Dataansvarliges forpligtelse til at besvare anmodninger om udøvelse af de registreredes rettigheder, som fastlagt i Databeskyttelsesforordningens kapitel 3.</w:t>
      </w:r>
    </w:p>
    <w:p w14:paraId="043DD3E7" w14:textId="77777777" w:rsidR="006D6B34" w:rsidRPr="00566546" w:rsidRDefault="006D6B34" w:rsidP="006D6B34">
      <w:pPr>
        <w:pStyle w:val="Listeafsnit"/>
        <w:numPr>
          <w:ilvl w:val="0"/>
          <w:numId w:val="0"/>
        </w:numPr>
        <w:ind w:left="1080"/>
        <w:rPr>
          <w:szCs w:val="20"/>
        </w:rPr>
      </w:pPr>
    </w:p>
    <w:p w14:paraId="52F6F865" w14:textId="77777777" w:rsidR="006D6B34" w:rsidRPr="0075344A" w:rsidRDefault="006D6B34" w:rsidP="006D6B34">
      <w:pPr>
        <w:pStyle w:val="Listeafsnit"/>
        <w:numPr>
          <w:ilvl w:val="1"/>
          <w:numId w:val="7"/>
        </w:numPr>
        <w:rPr>
          <w:szCs w:val="20"/>
        </w:rPr>
      </w:pPr>
      <w:r w:rsidRPr="00566546">
        <w:rPr>
          <w:szCs w:val="20"/>
        </w:rPr>
        <w:t>Databehandleren skal assistere den Dataansvarlige med at overholde forpligtelser, der måtte påhvile den Dataansvarlige efter gældende ret, og hvor assistance er nødvendig for, at den Dataansvarlige kan overholde disse forpligtelser, herunder forpligtigelsen til at gennemføre en konsekvensanalyse vedrørende databeskyttelse.</w:t>
      </w:r>
      <w:bookmarkEnd w:id="262"/>
      <w:bookmarkEnd w:id="263"/>
      <w:bookmarkEnd w:id="264"/>
    </w:p>
    <w:p w14:paraId="67A40C5C" w14:textId="77777777" w:rsidR="006D6B34" w:rsidRPr="00566546" w:rsidRDefault="006D6B34" w:rsidP="006D6B34">
      <w:pPr>
        <w:pStyle w:val="Overskrift1"/>
        <w:numPr>
          <w:ilvl w:val="0"/>
          <w:numId w:val="10"/>
        </w:numPr>
        <w:ind w:left="391" w:hanging="391"/>
        <w:rPr>
          <w:szCs w:val="20"/>
        </w:rPr>
      </w:pPr>
      <w:bookmarkStart w:id="265" w:name="_Toc8373133"/>
      <w:bookmarkStart w:id="266" w:name="_Toc8335345"/>
      <w:bookmarkStart w:id="267" w:name="_Toc8335195"/>
      <w:bookmarkStart w:id="268" w:name="_Toc19179553"/>
      <w:r w:rsidRPr="00566546">
        <w:rPr>
          <w:szCs w:val="20"/>
        </w:rPr>
        <w:lastRenderedPageBreak/>
        <w:t>Aftalens ikrafttræden og varighed</w:t>
      </w:r>
      <w:bookmarkEnd w:id="265"/>
      <w:bookmarkEnd w:id="266"/>
      <w:bookmarkEnd w:id="267"/>
      <w:bookmarkEnd w:id="268"/>
    </w:p>
    <w:p w14:paraId="1B7B252D" w14:textId="77777777" w:rsidR="006D6B34" w:rsidRPr="00566546" w:rsidRDefault="006D6B34" w:rsidP="006D6B34">
      <w:pPr>
        <w:pStyle w:val="Listeafsnit"/>
        <w:numPr>
          <w:ilvl w:val="1"/>
          <w:numId w:val="10"/>
        </w:numPr>
        <w:rPr>
          <w:szCs w:val="20"/>
        </w:rPr>
      </w:pPr>
      <w:bookmarkStart w:id="269" w:name="_Toc8373134"/>
      <w:bookmarkStart w:id="270" w:name="_Toc8335346"/>
      <w:bookmarkStart w:id="271" w:name="_Toc8335196"/>
      <w:r w:rsidRPr="00566546">
        <w:rPr>
          <w:szCs w:val="20"/>
        </w:rPr>
        <w:t>Databehandleraftalen træder i kraft ved underskrift fra alle parter.</w:t>
      </w:r>
      <w:bookmarkEnd w:id="269"/>
      <w:bookmarkEnd w:id="270"/>
      <w:bookmarkEnd w:id="271"/>
      <w:r w:rsidRPr="00566546">
        <w:rPr>
          <w:szCs w:val="20"/>
        </w:rPr>
        <w:t xml:space="preserve"> </w:t>
      </w:r>
    </w:p>
    <w:p w14:paraId="5E4DFD92" w14:textId="77777777" w:rsidR="006D6B34" w:rsidRPr="00566546" w:rsidRDefault="006D6B34" w:rsidP="006D6B34">
      <w:pPr>
        <w:rPr>
          <w:szCs w:val="20"/>
        </w:rPr>
      </w:pPr>
    </w:p>
    <w:p w14:paraId="7105BC27" w14:textId="77777777" w:rsidR="006D6B34" w:rsidRPr="00566546" w:rsidRDefault="006D6B34" w:rsidP="006D6B34">
      <w:pPr>
        <w:pStyle w:val="Listeafsnit"/>
        <w:numPr>
          <w:ilvl w:val="1"/>
          <w:numId w:val="10"/>
        </w:numPr>
        <w:rPr>
          <w:szCs w:val="20"/>
        </w:rPr>
      </w:pPr>
      <w:bookmarkStart w:id="272" w:name="_Toc8373136"/>
      <w:bookmarkStart w:id="273" w:name="_Toc8335348"/>
      <w:bookmarkStart w:id="274" w:name="_Toc8335198"/>
      <w:r w:rsidRPr="00566546">
        <w:rPr>
          <w:rFonts w:eastAsia="Calibri"/>
          <w:szCs w:val="20"/>
        </w:rPr>
        <w:t>Databehandleraftalen er gældende, så længe behandlingen af personoplysninger består og skal forblive i kraft frem til behandlingen er ophørt.</w:t>
      </w:r>
      <w:bookmarkEnd w:id="272"/>
      <w:bookmarkEnd w:id="273"/>
      <w:bookmarkEnd w:id="274"/>
      <w:r w:rsidRPr="00566546">
        <w:rPr>
          <w:rFonts w:eastAsia="Calibri"/>
          <w:szCs w:val="20"/>
        </w:rPr>
        <w:t xml:space="preserve"> </w:t>
      </w:r>
      <w:r w:rsidRPr="00566546">
        <w:rPr>
          <w:rFonts w:eastAsia="Calibri"/>
          <w:szCs w:val="20"/>
        </w:rPr>
        <w:br/>
      </w:r>
    </w:p>
    <w:p w14:paraId="04101683" w14:textId="77777777" w:rsidR="006D6B34" w:rsidRPr="00566546" w:rsidRDefault="006D6B34" w:rsidP="006D6B34">
      <w:pPr>
        <w:pStyle w:val="Listeafsnit"/>
        <w:numPr>
          <w:ilvl w:val="1"/>
          <w:numId w:val="10"/>
        </w:numPr>
        <w:rPr>
          <w:szCs w:val="20"/>
        </w:rPr>
      </w:pPr>
      <w:bookmarkStart w:id="275" w:name="_Toc8373137"/>
      <w:bookmarkStart w:id="276" w:name="_Toc8335349"/>
      <w:bookmarkStart w:id="277" w:name="_Toc8335199"/>
      <w:r w:rsidRPr="00566546">
        <w:rPr>
          <w:szCs w:val="20"/>
        </w:rPr>
        <w:t xml:space="preserve">Databehandleren og dennes underdatabehandlere forpligter sig til at tilbagelevere og/eller slette personoplysninger, når databehandlingen i henhold til Hovedaftalen ophører eller på skriftlig anmodning fra den Dataansvarlige. Den Dataansvarlige skal oplyse Databehandleren om det tidspunkt, hvor databehandlingen skal ophøre. Det påhviler herefter Databehandleren at tilbagelevere og/eller slette personoplysningerne efter anmodning fra den Dataansvarlige, </w:t>
      </w:r>
      <w:r w:rsidRPr="00566546">
        <w:rPr>
          <w:rFonts w:eastAsia="Calibri"/>
          <w:szCs w:val="20"/>
        </w:rPr>
        <w:t xml:space="preserve">samt at slette eksisterende kopier </w:t>
      </w:r>
      <w:r w:rsidRPr="00566546">
        <w:rPr>
          <w:szCs w:val="20"/>
        </w:rPr>
        <w:t xml:space="preserve">på det oplyste tidspunkt, </w:t>
      </w:r>
      <w:r w:rsidRPr="00566546">
        <w:rPr>
          <w:rFonts w:eastAsia="Calibri"/>
          <w:szCs w:val="20"/>
        </w:rPr>
        <w:t>medmindre EU-retten eller national ret foreskriver opbevaring af personoplysningerne</w:t>
      </w:r>
      <w:r w:rsidRPr="00566546">
        <w:rPr>
          <w:szCs w:val="20"/>
        </w:rPr>
        <w:t>.</w:t>
      </w:r>
      <w:bookmarkEnd w:id="275"/>
      <w:bookmarkEnd w:id="276"/>
      <w:bookmarkEnd w:id="277"/>
      <w:r w:rsidRPr="00566546">
        <w:rPr>
          <w:szCs w:val="20"/>
        </w:rPr>
        <w:t xml:space="preserve"> </w:t>
      </w:r>
    </w:p>
    <w:p w14:paraId="783C5A41" w14:textId="77777777" w:rsidR="006D6B34" w:rsidRPr="00566546" w:rsidRDefault="006D6B34" w:rsidP="006D6B34">
      <w:pPr>
        <w:rPr>
          <w:szCs w:val="20"/>
        </w:rPr>
      </w:pPr>
    </w:p>
    <w:p w14:paraId="3E5F786F" w14:textId="77777777" w:rsidR="006D6B34" w:rsidRPr="00566546" w:rsidRDefault="006D6B34" w:rsidP="006D6B34">
      <w:pPr>
        <w:pStyle w:val="Overskrift1"/>
        <w:numPr>
          <w:ilvl w:val="0"/>
          <w:numId w:val="10"/>
        </w:numPr>
        <w:ind w:left="567" w:hanging="567"/>
        <w:rPr>
          <w:szCs w:val="20"/>
        </w:rPr>
      </w:pPr>
      <w:bookmarkStart w:id="278" w:name="_Toc8373138"/>
      <w:bookmarkStart w:id="279" w:name="_Toc8335350"/>
      <w:bookmarkStart w:id="280" w:name="_Toc8335200"/>
      <w:bookmarkStart w:id="281" w:name="_Toc19179554"/>
      <w:r w:rsidRPr="00566546">
        <w:rPr>
          <w:szCs w:val="20"/>
        </w:rPr>
        <w:t>Håndtering af personoplysninger efter aftalens ophør</w:t>
      </w:r>
      <w:bookmarkStart w:id="282" w:name="_Toc8335201"/>
      <w:bookmarkStart w:id="283" w:name="_Toc8335351"/>
      <w:bookmarkStart w:id="284" w:name="_Toc8373139"/>
      <w:bookmarkEnd w:id="278"/>
      <w:bookmarkEnd w:id="279"/>
      <w:bookmarkEnd w:id="280"/>
      <w:bookmarkEnd w:id="281"/>
      <w:bookmarkEnd w:id="282"/>
      <w:bookmarkEnd w:id="283"/>
      <w:bookmarkEnd w:id="284"/>
    </w:p>
    <w:p w14:paraId="6F9C07DF" w14:textId="77777777" w:rsidR="006D6B34" w:rsidRPr="00566546" w:rsidRDefault="006D6B34" w:rsidP="006D6B34">
      <w:pPr>
        <w:pStyle w:val="Listeafsnit"/>
        <w:numPr>
          <w:ilvl w:val="1"/>
          <w:numId w:val="10"/>
        </w:numPr>
        <w:rPr>
          <w:szCs w:val="20"/>
        </w:rPr>
      </w:pPr>
      <w:r w:rsidRPr="00566546">
        <w:rPr>
          <w:szCs w:val="20"/>
        </w:rPr>
        <w:t>Databehandleren er ansvarlig for, at sletning af personoplysningerne sker på en sådan måde, at det ikke er muligt at genskabe personoplysningerne. Databehandleren er ansvarlig for, at personoplysningerne også slettes fra backup samt hos eventuelle underdatabehandlere.</w:t>
      </w:r>
    </w:p>
    <w:p w14:paraId="4FE6F623" w14:textId="77777777" w:rsidR="006D6B34" w:rsidRPr="00566546" w:rsidRDefault="006D6B34" w:rsidP="006D6B34">
      <w:pPr>
        <w:rPr>
          <w:szCs w:val="20"/>
        </w:rPr>
      </w:pPr>
    </w:p>
    <w:p w14:paraId="6A7D8DEE" w14:textId="77777777" w:rsidR="006D6B34" w:rsidRPr="00566546" w:rsidRDefault="006D6B34" w:rsidP="006D6B34">
      <w:pPr>
        <w:pStyle w:val="Listeafsnit"/>
        <w:numPr>
          <w:ilvl w:val="1"/>
          <w:numId w:val="10"/>
        </w:numPr>
        <w:rPr>
          <w:szCs w:val="20"/>
        </w:rPr>
      </w:pPr>
      <w:r w:rsidRPr="00566546">
        <w:rPr>
          <w:szCs w:val="20"/>
        </w:rPr>
        <w:t>Når sletningen er foretaget, skal Databehandleren fremsende en skriftlig erklæring på, at personoplysningerne er slettet som aftalt.</w:t>
      </w:r>
    </w:p>
    <w:p w14:paraId="6DBACEE8" w14:textId="77777777" w:rsidR="006D6B34" w:rsidRPr="00566546" w:rsidRDefault="006D6B34" w:rsidP="006D6B34">
      <w:pPr>
        <w:rPr>
          <w:szCs w:val="20"/>
        </w:rPr>
      </w:pPr>
    </w:p>
    <w:p w14:paraId="32A08641" w14:textId="77777777" w:rsidR="006D6B34" w:rsidRDefault="006D6B34" w:rsidP="006D6B34">
      <w:pPr>
        <w:pStyle w:val="Listeafsnit"/>
        <w:numPr>
          <w:ilvl w:val="1"/>
          <w:numId w:val="10"/>
        </w:numPr>
        <w:rPr>
          <w:szCs w:val="20"/>
        </w:rPr>
      </w:pPr>
      <w:r w:rsidRPr="00566546">
        <w:rPr>
          <w:szCs w:val="20"/>
        </w:rPr>
        <w:t xml:space="preserve">Såfremt Databehandleren eller dennes underdatabehandlere i forbindelse med konkurs, likvidering eller lignende ophører med at behandle personoplysninger for den Dataansvarlige, skal alle personoplysningerne straks leveres tilbage til den Dataansvarlige på en måde, der gør det muligt for den Dataansvarlige at anvende disse fremadrettet. Herefter er Databehandleren, dennes konkursbo eller lignende forpligtet til effektivt at slette personoplysningerne fra egne systemer i overensstemmelse med ovenstående. </w:t>
      </w:r>
    </w:p>
    <w:p w14:paraId="534B3BB6" w14:textId="77777777" w:rsidR="006D6B34" w:rsidRPr="0033581D" w:rsidRDefault="006D6B34" w:rsidP="006D6B34">
      <w:pPr>
        <w:rPr>
          <w:szCs w:val="20"/>
        </w:rPr>
      </w:pPr>
    </w:p>
    <w:p w14:paraId="083E95A1" w14:textId="77777777" w:rsidR="006D6B34" w:rsidRPr="00566546" w:rsidRDefault="006D6B34" w:rsidP="006D6B34">
      <w:pPr>
        <w:pStyle w:val="Overskrift1"/>
        <w:numPr>
          <w:ilvl w:val="0"/>
          <w:numId w:val="10"/>
        </w:numPr>
        <w:ind w:left="426"/>
        <w:rPr>
          <w:szCs w:val="20"/>
        </w:rPr>
      </w:pPr>
      <w:bookmarkStart w:id="285" w:name="_Toc8373140"/>
      <w:bookmarkStart w:id="286" w:name="_Toc8335352"/>
      <w:bookmarkStart w:id="287" w:name="_Toc8335202"/>
      <w:bookmarkStart w:id="288" w:name="_Toc19179555"/>
      <w:r w:rsidRPr="00566546">
        <w:rPr>
          <w:szCs w:val="20"/>
        </w:rPr>
        <w:t>Ophørsassistance</w:t>
      </w:r>
      <w:bookmarkEnd w:id="285"/>
      <w:bookmarkEnd w:id="286"/>
      <w:bookmarkEnd w:id="287"/>
      <w:bookmarkEnd w:id="288"/>
      <w:r w:rsidRPr="00566546">
        <w:rPr>
          <w:szCs w:val="20"/>
        </w:rPr>
        <w:t xml:space="preserve"> </w:t>
      </w:r>
    </w:p>
    <w:p w14:paraId="63FEF32A" w14:textId="77777777" w:rsidR="006D6B34" w:rsidRPr="00566546" w:rsidRDefault="006D6B34" w:rsidP="006D6B34">
      <w:pPr>
        <w:pStyle w:val="Listeafsnit"/>
        <w:numPr>
          <w:ilvl w:val="1"/>
          <w:numId w:val="10"/>
        </w:numPr>
        <w:rPr>
          <w:szCs w:val="20"/>
        </w:rPr>
      </w:pPr>
      <w:r w:rsidRPr="00566546">
        <w:rPr>
          <w:szCs w:val="20"/>
        </w:rPr>
        <w:t>Ved ophør, opsigelse eller ophævelse af Hovedaftalen eller Databehandleraftalen, er Databehandleren på den Dataansvarliges anmodning forpligtet til at levere ophørsassistance til den Dataansvarlige indtil (i) alle personoplysninger er overført til den Dataansvarlige i et almindelig anerkendt elektronisk format, og (ii) der er sket tilfredsstillende overdragelse af ydelserne beskrevet i Hovedaftalen til den Dataansvarlige eller en ny leverandør udpeget af den Dataansvarlige. Databehandleren skal fortsætte behandlingen af personoplysningerne og leveringen af ydelser i henhold til Hovedaftalen og Databehandleraftalen, indtil der er sket en sådan tilfredsstillende overførsel.</w:t>
      </w:r>
    </w:p>
    <w:p w14:paraId="46C37C82" w14:textId="77777777" w:rsidR="006D6B34" w:rsidRPr="00566546" w:rsidRDefault="006D6B34" w:rsidP="006D6B34">
      <w:pPr>
        <w:rPr>
          <w:szCs w:val="20"/>
        </w:rPr>
      </w:pPr>
    </w:p>
    <w:p w14:paraId="548C506E" w14:textId="77777777" w:rsidR="006D6B34" w:rsidRDefault="006D6B34" w:rsidP="006D6B34">
      <w:pPr>
        <w:pStyle w:val="Listeafsnit"/>
        <w:numPr>
          <w:ilvl w:val="1"/>
          <w:numId w:val="10"/>
        </w:numPr>
        <w:rPr>
          <w:szCs w:val="20"/>
        </w:rPr>
      </w:pPr>
      <w:r w:rsidRPr="00566546">
        <w:rPr>
          <w:szCs w:val="20"/>
        </w:rPr>
        <w:t xml:space="preserve">Databehandleren er efter anmodning fra den Dataansvarlige forpligtet til skriftligt at oplyse den Dataansvarlige om, hvordan Databehandleren vil overføre personoplysningerne og ydelserne under Hovedaftalen til den Dataansvarlige eller </w:t>
      </w:r>
      <w:r w:rsidRPr="00566546">
        <w:rPr>
          <w:szCs w:val="20"/>
        </w:rPr>
        <w:lastRenderedPageBreak/>
        <w:t>en ny leverandør, herunder eventuelle tekniske krav og forudsætninger, således, at den Dataansvarlige selv eller den nye leverandør kan overtage ydelserne beskrevet i Hovedaftalen og behandlingen af personoplysninger. Databehandleren skal til enhver tid efter anmodning fra den Dataansvarlige kunne dokumentere og demonstrere for den Dataansvarlige, at overførslen af personoplysninger og ydelser kan ske inden for de af Databehandlerens angivne tidsrammer.</w:t>
      </w:r>
    </w:p>
    <w:p w14:paraId="25F6778F" w14:textId="77777777" w:rsidR="006D6B34" w:rsidRPr="0033581D" w:rsidRDefault="006D6B34" w:rsidP="006D6B34">
      <w:pPr>
        <w:rPr>
          <w:szCs w:val="20"/>
        </w:rPr>
      </w:pPr>
    </w:p>
    <w:p w14:paraId="7B557C7E" w14:textId="77777777" w:rsidR="006D6B34" w:rsidRPr="00566546" w:rsidRDefault="006D6B34" w:rsidP="006D6B34">
      <w:pPr>
        <w:pStyle w:val="Overskrift1"/>
        <w:numPr>
          <w:ilvl w:val="0"/>
          <w:numId w:val="10"/>
        </w:numPr>
        <w:rPr>
          <w:szCs w:val="20"/>
        </w:rPr>
      </w:pPr>
      <w:bookmarkStart w:id="289" w:name="_Toc8335203"/>
      <w:bookmarkStart w:id="290" w:name="_Toc8335353"/>
      <w:bookmarkStart w:id="291" w:name="_Toc8373141"/>
      <w:bookmarkStart w:id="292" w:name="_Toc19179556"/>
      <w:r w:rsidRPr="00566546">
        <w:rPr>
          <w:szCs w:val="20"/>
        </w:rPr>
        <w:t>Personoplysninger omfattet af denne aftale er fortrolige</w:t>
      </w:r>
      <w:bookmarkEnd w:id="289"/>
      <w:bookmarkEnd w:id="290"/>
      <w:bookmarkEnd w:id="291"/>
      <w:bookmarkEnd w:id="292"/>
    </w:p>
    <w:p w14:paraId="1995DBEC" w14:textId="77777777" w:rsidR="006D6B34" w:rsidRPr="00566546" w:rsidRDefault="006D6B34" w:rsidP="006D6B34">
      <w:pPr>
        <w:pStyle w:val="Listeafsnit"/>
        <w:numPr>
          <w:ilvl w:val="1"/>
          <w:numId w:val="10"/>
        </w:numPr>
        <w:rPr>
          <w:szCs w:val="20"/>
        </w:rPr>
      </w:pPr>
      <w:r w:rsidRPr="00566546">
        <w:rPr>
          <w:szCs w:val="20"/>
        </w:rPr>
        <w:t xml:space="preserve">Databehandleren skal sikre, og efter anmodning fra den Dataansvarlige påvise, at de medarbejdere, underdatabehandlere, samarbejdspartnere, eksterne konsulenter og vikarer mfl., der er autoriseret til at behandle de i Databehandleraftalen omfattede personoplysninger, har forpligtet sig til fortrolighed eller er underlagt en passende lovbestemt tavshedspligt. </w:t>
      </w:r>
    </w:p>
    <w:p w14:paraId="2522A0D0" w14:textId="77777777" w:rsidR="006D6B34" w:rsidRPr="00566546" w:rsidRDefault="006D6B34" w:rsidP="006D6B34">
      <w:pPr>
        <w:rPr>
          <w:szCs w:val="20"/>
        </w:rPr>
      </w:pPr>
    </w:p>
    <w:p w14:paraId="3C800841" w14:textId="77777777" w:rsidR="006D6B34" w:rsidRPr="00566546" w:rsidRDefault="006D6B34" w:rsidP="006D6B34">
      <w:pPr>
        <w:pStyle w:val="Listeafsnit"/>
        <w:numPr>
          <w:ilvl w:val="1"/>
          <w:numId w:val="10"/>
        </w:numPr>
        <w:rPr>
          <w:szCs w:val="20"/>
        </w:rPr>
      </w:pPr>
      <w:r w:rsidRPr="00566546">
        <w:rPr>
          <w:szCs w:val="20"/>
        </w:rPr>
        <w:t>Det påhviler Databehandleren at informere medarbejdere, underdatabehandlere, samarbejdspartnere, eksterne konsulenter og vikarer mfl. om tavshedspligten.</w:t>
      </w:r>
    </w:p>
    <w:p w14:paraId="16C98467" w14:textId="77777777" w:rsidR="006D6B34" w:rsidRPr="00566546" w:rsidRDefault="006D6B34" w:rsidP="006D6B34">
      <w:pPr>
        <w:rPr>
          <w:szCs w:val="20"/>
        </w:rPr>
      </w:pPr>
    </w:p>
    <w:p w14:paraId="4BE90E47" w14:textId="77777777" w:rsidR="006D6B34" w:rsidRPr="00566546" w:rsidRDefault="006D6B34" w:rsidP="006D6B34">
      <w:pPr>
        <w:pStyle w:val="Listeafsnit"/>
        <w:numPr>
          <w:ilvl w:val="1"/>
          <w:numId w:val="10"/>
        </w:numPr>
        <w:rPr>
          <w:rFonts w:eastAsia="Calibri"/>
          <w:szCs w:val="20"/>
        </w:rPr>
      </w:pPr>
      <w:r w:rsidRPr="00566546">
        <w:rPr>
          <w:szCs w:val="20"/>
        </w:rPr>
        <w:t xml:space="preserve">Databehandleren skal sikre, at adgangen til personoplysninger omfattet af denne Databehandleraftale er begrænset til de medarbejdere, for hvem det er nødvendigt at behandle personoplysninger for at kunne opfylde Databehandlerens forpligtelser over for den Dataansvarlige. </w:t>
      </w:r>
      <w:r w:rsidRPr="00566546">
        <w:rPr>
          <w:rFonts w:eastAsia="Calibri"/>
          <w:szCs w:val="20"/>
        </w:rPr>
        <w:t>Adgangen til personoplysningerne skal derfor uden unødig forsinkelse lukkes ned, hvis autorisationen fratages eller udløber.</w:t>
      </w:r>
    </w:p>
    <w:p w14:paraId="46D58FBC" w14:textId="77777777" w:rsidR="006D6B34" w:rsidRPr="00566546" w:rsidRDefault="006D6B34" w:rsidP="006D6B34">
      <w:pPr>
        <w:rPr>
          <w:rFonts w:eastAsia="Calibri"/>
          <w:szCs w:val="20"/>
        </w:rPr>
      </w:pPr>
    </w:p>
    <w:p w14:paraId="09F80641" w14:textId="77777777" w:rsidR="006D6B34" w:rsidRDefault="006D6B34" w:rsidP="006D6B34">
      <w:pPr>
        <w:pStyle w:val="Listeafsnit"/>
        <w:numPr>
          <w:ilvl w:val="1"/>
          <w:numId w:val="10"/>
        </w:numPr>
        <w:rPr>
          <w:szCs w:val="20"/>
        </w:rPr>
      </w:pPr>
      <w:r w:rsidRPr="00566546">
        <w:rPr>
          <w:szCs w:val="20"/>
        </w:rPr>
        <w:t>Databehandleraftalens forpligtelser om tavshedspligt og fortrolighed gælder også efter Hovedaftalens ophør.</w:t>
      </w:r>
    </w:p>
    <w:p w14:paraId="0B148EC2" w14:textId="77777777" w:rsidR="006D6B34" w:rsidRPr="0033581D" w:rsidRDefault="006D6B34" w:rsidP="006D6B34">
      <w:pPr>
        <w:rPr>
          <w:szCs w:val="20"/>
        </w:rPr>
      </w:pPr>
    </w:p>
    <w:p w14:paraId="2EB56339" w14:textId="77777777" w:rsidR="006D6B34" w:rsidRPr="00566546" w:rsidRDefault="006D6B34" w:rsidP="006D6B34">
      <w:pPr>
        <w:pStyle w:val="Overskrift1"/>
        <w:numPr>
          <w:ilvl w:val="0"/>
          <w:numId w:val="10"/>
        </w:numPr>
        <w:rPr>
          <w:szCs w:val="20"/>
        </w:rPr>
      </w:pPr>
      <w:bookmarkStart w:id="293" w:name="_Toc8373142"/>
      <w:bookmarkStart w:id="294" w:name="_Toc8335354"/>
      <w:bookmarkStart w:id="295" w:name="_Toc8335204"/>
      <w:bookmarkStart w:id="296" w:name="_Toc19179557"/>
      <w:r w:rsidRPr="00566546">
        <w:rPr>
          <w:szCs w:val="20"/>
        </w:rPr>
        <w:t>Overdragelse</w:t>
      </w:r>
      <w:bookmarkEnd w:id="293"/>
      <w:bookmarkEnd w:id="294"/>
      <w:bookmarkEnd w:id="295"/>
      <w:bookmarkEnd w:id="296"/>
    </w:p>
    <w:p w14:paraId="7FAC44C4" w14:textId="77777777" w:rsidR="006D6B34" w:rsidRDefault="006D6B34" w:rsidP="006D6B34">
      <w:pPr>
        <w:pStyle w:val="Listeafsnit"/>
        <w:numPr>
          <w:ilvl w:val="1"/>
          <w:numId w:val="10"/>
        </w:numPr>
        <w:rPr>
          <w:szCs w:val="20"/>
        </w:rPr>
      </w:pPr>
      <w:bookmarkStart w:id="297" w:name="_Toc8373143"/>
      <w:bookmarkStart w:id="298" w:name="_Toc8335355"/>
      <w:bookmarkStart w:id="299" w:name="_Toc8335205"/>
      <w:r w:rsidRPr="00566546">
        <w:rPr>
          <w:szCs w:val="20"/>
        </w:rPr>
        <w:t>Databehandleren må ikke overdrage sine rettigheder og forpligtelser i henhold til denne Databehandleraftale uden den Dataansvarliges forudgående samtykke.</w:t>
      </w:r>
      <w:bookmarkEnd w:id="297"/>
      <w:bookmarkEnd w:id="298"/>
      <w:bookmarkEnd w:id="299"/>
    </w:p>
    <w:p w14:paraId="0ED702DA" w14:textId="77777777" w:rsidR="006D6B34" w:rsidRPr="0033581D" w:rsidRDefault="006D6B34" w:rsidP="006D6B34">
      <w:pPr>
        <w:rPr>
          <w:szCs w:val="20"/>
        </w:rPr>
      </w:pPr>
    </w:p>
    <w:p w14:paraId="69950B2F" w14:textId="77777777" w:rsidR="006D6B34" w:rsidRPr="0033581D" w:rsidRDefault="006D6B34" w:rsidP="006D6B34">
      <w:pPr>
        <w:pStyle w:val="Overskrift1"/>
        <w:numPr>
          <w:ilvl w:val="0"/>
          <w:numId w:val="10"/>
        </w:numPr>
        <w:rPr>
          <w:szCs w:val="20"/>
        </w:rPr>
      </w:pPr>
      <w:bookmarkStart w:id="300" w:name="_Toc8335206"/>
      <w:bookmarkStart w:id="301" w:name="_Toc8335356"/>
      <w:bookmarkStart w:id="302" w:name="_Toc8373144"/>
      <w:bookmarkStart w:id="303" w:name="_Toc19179558"/>
      <w:r w:rsidRPr="00566546">
        <w:rPr>
          <w:szCs w:val="20"/>
        </w:rPr>
        <w:t>Misligholdelse</w:t>
      </w:r>
      <w:bookmarkEnd w:id="300"/>
      <w:bookmarkEnd w:id="301"/>
      <w:bookmarkEnd w:id="302"/>
      <w:bookmarkEnd w:id="303"/>
    </w:p>
    <w:p w14:paraId="15DAE770" w14:textId="77777777" w:rsidR="006D6B34" w:rsidRPr="00566546" w:rsidRDefault="006D6B34" w:rsidP="006D6B34">
      <w:pPr>
        <w:pStyle w:val="Listeafsnit"/>
        <w:numPr>
          <w:ilvl w:val="1"/>
          <w:numId w:val="10"/>
        </w:numPr>
        <w:rPr>
          <w:szCs w:val="20"/>
        </w:rPr>
      </w:pPr>
      <w:r w:rsidRPr="00566546">
        <w:rPr>
          <w:szCs w:val="20"/>
        </w:rPr>
        <w:t>Udover hvad der måtte fremgå af nærværende afsnit 14, har den Dataansvarlige de misligholdelsesbeføjelser, i forbindelse med Databehandlerens misligholdelse af Databehandleraftalen, der følger af dansk rets almindelige regler.</w:t>
      </w:r>
    </w:p>
    <w:p w14:paraId="09ED739B" w14:textId="77777777" w:rsidR="006D6B34" w:rsidRPr="00566546" w:rsidRDefault="006D6B34" w:rsidP="006D6B34">
      <w:pPr>
        <w:pStyle w:val="Listeafsnit"/>
        <w:numPr>
          <w:ilvl w:val="0"/>
          <w:numId w:val="0"/>
        </w:numPr>
        <w:ind w:left="1080"/>
        <w:rPr>
          <w:szCs w:val="20"/>
        </w:rPr>
      </w:pPr>
      <w:r w:rsidRPr="00566546">
        <w:rPr>
          <w:szCs w:val="20"/>
        </w:rPr>
        <w:t xml:space="preserve"> </w:t>
      </w:r>
    </w:p>
    <w:p w14:paraId="7578B275" w14:textId="77777777" w:rsidR="006D6B34" w:rsidRPr="00566546" w:rsidRDefault="006D6B34" w:rsidP="006D6B34">
      <w:pPr>
        <w:pStyle w:val="Listeafsnit"/>
        <w:numPr>
          <w:ilvl w:val="1"/>
          <w:numId w:val="10"/>
        </w:numPr>
        <w:rPr>
          <w:szCs w:val="20"/>
        </w:rPr>
      </w:pPr>
      <w:r w:rsidRPr="00566546">
        <w:rPr>
          <w:rFonts w:cs="Calibri"/>
          <w:szCs w:val="20"/>
        </w:rPr>
        <w:t xml:space="preserve">Databehandleraftalen er en del af Hovedaftalen, hvorved en misligholdelse af Databehandleraftalen også er en misligholdelse af Hovedaftalen. Ved væsentlig misligholdelse af Databehandleraftalen er den Dataansvarlige berettiget til at ophæve Databehandleraftalen og Hovedaftalen.   </w:t>
      </w:r>
    </w:p>
    <w:p w14:paraId="326338B4" w14:textId="77777777" w:rsidR="006D6B34" w:rsidRPr="00566546" w:rsidRDefault="006D6B34" w:rsidP="006D6B34">
      <w:pPr>
        <w:rPr>
          <w:szCs w:val="20"/>
        </w:rPr>
      </w:pPr>
    </w:p>
    <w:p w14:paraId="23831128" w14:textId="77777777" w:rsidR="006D6B34" w:rsidRPr="00566546" w:rsidRDefault="006D6B34" w:rsidP="006D6B34">
      <w:pPr>
        <w:pStyle w:val="Listeafsnit"/>
        <w:numPr>
          <w:ilvl w:val="1"/>
          <w:numId w:val="10"/>
        </w:numPr>
        <w:rPr>
          <w:szCs w:val="20"/>
        </w:rPr>
      </w:pPr>
      <w:r w:rsidRPr="00566546">
        <w:rPr>
          <w:szCs w:val="20"/>
        </w:rPr>
        <w:t>Den Dataansvarliges ophævelse af Hovedaftalen og Databehandleraftalen indebærer ikke, at den Dataansvarlige giver afkald på sin ret til at kræve erstatning, hvis betingelserne herfor er opfyldt.</w:t>
      </w:r>
    </w:p>
    <w:p w14:paraId="7635F51C" w14:textId="77777777" w:rsidR="006D6B34" w:rsidRPr="00566546" w:rsidRDefault="006D6B34" w:rsidP="006D6B34">
      <w:pPr>
        <w:rPr>
          <w:szCs w:val="20"/>
        </w:rPr>
      </w:pPr>
    </w:p>
    <w:p w14:paraId="0F091B40" w14:textId="77777777" w:rsidR="006D6B34" w:rsidRPr="00566546" w:rsidRDefault="006D6B34" w:rsidP="006D6B34">
      <w:pPr>
        <w:pStyle w:val="Listeafsnit"/>
        <w:numPr>
          <w:ilvl w:val="1"/>
          <w:numId w:val="10"/>
        </w:numPr>
        <w:rPr>
          <w:szCs w:val="20"/>
        </w:rPr>
      </w:pPr>
      <w:r w:rsidRPr="00566546">
        <w:rPr>
          <w:szCs w:val="20"/>
        </w:rPr>
        <w:lastRenderedPageBreak/>
        <w:t>Såfremt den Dataansvarlige vælger ikke at ophæve Hovedaftalen og Databehandleraftalen i ét eller flere tilfælde, selvom den Dataansvarlige er berettiget hertil, medfører dette ikke, at den Dataansvarlige mister retten til at ophæve Hovedaftalen og Databehandleraftalen i andre tilfælde.</w:t>
      </w:r>
    </w:p>
    <w:p w14:paraId="6B672543" w14:textId="77777777" w:rsidR="006D6B34" w:rsidRPr="00566546" w:rsidRDefault="006D6B34" w:rsidP="006D6B34">
      <w:pPr>
        <w:rPr>
          <w:szCs w:val="20"/>
        </w:rPr>
      </w:pPr>
    </w:p>
    <w:p w14:paraId="6F0D7253" w14:textId="77777777" w:rsidR="006D6B34" w:rsidRPr="00566546" w:rsidRDefault="006D6B34" w:rsidP="006D6B34">
      <w:pPr>
        <w:pStyle w:val="Listeafsnit"/>
        <w:numPr>
          <w:ilvl w:val="1"/>
          <w:numId w:val="10"/>
        </w:numPr>
        <w:rPr>
          <w:szCs w:val="20"/>
        </w:rPr>
      </w:pPr>
      <w:r w:rsidRPr="00566546">
        <w:rPr>
          <w:szCs w:val="20"/>
        </w:rPr>
        <w:t xml:space="preserve">Den Dataansvarlige og Databehandleren er erstatningsansvarlige i overensstemmelse med dansk rets almindelige regler i tilfælde af misligholdelse af Databehandleraftalen eller overtrædelse af den til enhver tid gældende Databeskyttelseslovgivning. </w:t>
      </w:r>
    </w:p>
    <w:p w14:paraId="71E7C513" w14:textId="77777777" w:rsidR="006D6B34" w:rsidRPr="00566546" w:rsidRDefault="006D6B34" w:rsidP="006D6B34">
      <w:pPr>
        <w:rPr>
          <w:szCs w:val="20"/>
        </w:rPr>
      </w:pPr>
    </w:p>
    <w:p w14:paraId="63804B88" w14:textId="77777777" w:rsidR="006D6B34" w:rsidRPr="00566546" w:rsidRDefault="006D6B34" w:rsidP="006D6B34">
      <w:pPr>
        <w:pStyle w:val="Listeafsnit"/>
        <w:numPr>
          <w:ilvl w:val="0"/>
          <w:numId w:val="0"/>
        </w:numPr>
        <w:ind w:left="1080"/>
        <w:rPr>
          <w:szCs w:val="20"/>
        </w:rPr>
      </w:pPr>
      <w:r w:rsidRPr="00566546">
        <w:rPr>
          <w:szCs w:val="20"/>
        </w:rPr>
        <w:t xml:space="preserve">Såfremt den Dataansvarlige af tredjemand gøres </w:t>
      </w:r>
      <w:r>
        <w:rPr>
          <w:szCs w:val="20"/>
        </w:rPr>
        <w:t xml:space="preserve">tort- og/eller </w:t>
      </w:r>
      <w:r w:rsidRPr="00566546">
        <w:rPr>
          <w:szCs w:val="20"/>
        </w:rPr>
        <w:t>erstatningsansvarlig</w:t>
      </w:r>
      <w:r>
        <w:rPr>
          <w:szCs w:val="20"/>
        </w:rPr>
        <w:t xml:space="preserve"> – herunder i form af evt. kompensationskrav fra den/de registrerede -</w:t>
      </w:r>
      <w:r w:rsidRPr="00566546">
        <w:rPr>
          <w:szCs w:val="20"/>
        </w:rPr>
        <w:t xml:space="preserve"> som følge af Databehandlerens eller eventuelle Underdatabehandleres misligholdelse af Databehandleraftalen eller overtrædelse af den til enhver tid gældende Databeskyttelseslovgivning, skal Databehandleren holde den Dataansvarlige skadesløs for alle omkostninger og tab. </w:t>
      </w:r>
    </w:p>
    <w:p w14:paraId="4BDE9452" w14:textId="77777777" w:rsidR="006D6B34" w:rsidRPr="00566546" w:rsidRDefault="006D6B34" w:rsidP="006D6B34">
      <w:pPr>
        <w:pStyle w:val="Listeafsnit"/>
        <w:numPr>
          <w:ilvl w:val="0"/>
          <w:numId w:val="0"/>
        </w:numPr>
        <w:ind w:left="1080"/>
        <w:rPr>
          <w:szCs w:val="20"/>
        </w:rPr>
      </w:pPr>
    </w:p>
    <w:p w14:paraId="34ECE78E" w14:textId="77777777" w:rsidR="006D6B34" w:rsidRPr="00566546" w:rsidRDefault="006D6B34" w:rsidP="006D6B34">
      <w:pPr>
        <w:pStyle w:val="Listeafsnit"/>
        <w:numPr>
          <w:ilvl w:val="0"/>
          <w:numId w:val="0"/>
        </w:numPr>
        <w:ind w:left="1080"/>
        <w:rPr>
          <w:szCs w:val="20"/>
        </w:rPr>
      </w:pPr>
      <w:r w:rsidRPr="00566546">
        <w:rPr>
          <w:szCs w:val="20"/>
        </w:rPr>
        <w:t xml:space="preserve">Enhver ansvarsbegrænsning eller erstatningsmaksimering, der er fastlagt i Hovedaftalen eller andet sted, skal ikke være gældende i tilfælde af Databehandlerens misligholdelse af Databehandleraftalen eller den til enhver tid gældende Databeskyttelseslovgivning. </w:t>
      </w:r>
    </w:p>
    <w:p w14:paraId="7F7BFD49" w14:textId="77777777" w:rsidR="006D6B34" w:rsidRPr="00566546" w:rsidRDefault="006D6B34" w:rsidP="006D6B34">
      <w:pPr>
        <w:pStyle w:val="Listeafsnit"/>
        <w:numPr>
          <w:ilvl w:val="0"/>
          <w:numId w:val="0"/>
        </w:numPr>
        <w:ind w:left="1080"/>
        <w:rPr>
          <w:szCs w:val="20"/>
        </w:rPr>
      </w:pPr>
    </w:p>
    <w:p w14:paraId="52B0DD64" w14:textId="77777777" w:rsidR="006D6B34" w:rsidRPr="00566546" w:rsidRDefault="006D6B34" w:rsidP="006D6B34">
      <w:pPr>
        <w:pStyle w:val="Listeafsnit"/>
        <w:numPr>
          <w:ilvl w:val="0"/>
          <w:numId w:val="0"/>
        </w:numPr>
        <w:ind w:left="1080"/>
        <w:rPr>
          <w:szCs w:val="20"/>
        </w:rPr>
      </w:pPr>
      <w:r w:rsidRPr="00566546">
        <w:rPr>
          <w:szCs w:val="20"/>
        </w:rPr>
        <w:t>For kompensation og andre beløb der skal betales til de registrerede som følge af overtrædelse af Databeskyttelseslovgivningen, finder Databeskyttelsesforordningens artikel 82 anvendelse.</w:t>
      </w:r>
    </w:p>
    <w:p w14:paraId="662A398A" w14:textId="77777777" w:rsidR="006D6B34" w:rsidRPr="00566546" w:rsidRDefault="006D6B34" w:rsidP="006D6B34">
      <w:pPr>
        <w:pStyle w:val="Listeafsnit"/>
        <w:numPr>
          <w:ilvl w:val="0"/>
          <w:numId w:val="0"/>
        </w:numPr>
        <w:ind w:left="1080"/>
        <w:rPr>
          <w:szCs w:val="20"/>
        </w:rPr>
      </w:pPr>
    </w:p>
    <w:p w14:paraId="7CEE58C4" w14:textId="77777777" w:rsidR="006D6B34" w:rsidRPr="00566546" w:rsidRDefault="006D6B34" w:rsidP="006D6B34">
      <w:pPr>
        <w:pStyle w:val="Listeafsnit"/>
        <w:numPr>
          <w:ilvl w:val="0"/>
          <w:numId w:val="0"/>
        </w:numPr>
        <w:ind w:left="1080"/>
        <w:rPr>
          <w:szCs w:val="20"/>
        </w:rPr>
      </w:pPr>
      <w:r w:rsidRPr="00566546">
        <w:rPr>
          <w:bCs/>
          <w:szCs w:val="20"/>
        </w:rPr>
        <w:t xml:space="preserve">Databehandlerens forpligtelse til at </w:t>
      </w:r>
      <w:proofErr w:type="spellStart"/>
      <w:r w:rsidRPr="00566546">
        <w:rPr>
          <w:bCs/>
          <w:szCs w:val="20"/>
        </w:rPr>
        <w:t>skadesløsholde</w:t>
      </w:r>
      <w:proofErr w:type="spellEnd"/>
      <w:r w:rsidRPr="00566546">
        <w:rPr>
          <w:bCs/>
          <w:szCs w:val="20"/>
        </w:rPr>
        <w:t xml:space="preserve"> den Dataansvarlige efter nærværende afsnit gælder ikke for bøder eller sanktioner, der endeligt er pålagt den Dataansvarlige i medfør af Databeskyttelsesforordningens artikel 83 eller artikel 84.</w:t>
      </w:r>
    </w:p>
    <w:p w14:paraId="5ED05E26" w14:textId="77777777" w:rsidR="006D6B34" w:rsidRPr="00566546" w:rsidRDefault="006D6B34" w:rsidP="006D6B34">
      <w:pPr>
        <w:rPr>
          <w:szCs w:val="20"/>
        </w:rPr>
      </w:pPr>
    </w:p>
    <w:p w14:paraId="7AB8B6E3" w14:textId="77777777" w:rsidR="006D6B34" w:rsidRDefault="006D6B34" w:rsidP="006D6B34">
      <w:pPr>
        <w:pStyle w:val="Listeafsnit"/>
        <w:numPr>
          <w:ilvl w:val="1"/>
          <w:numId w:val="10"/>
        </w:numPr>
        <w:rPr>
          <w:szCs w:val="20"/>
        </w:rPr>
      </w:pPr>
      <w:r w:rsidRPr="00566546">
        <w:rPr>
          <w:szCs w:val="20"/>
        </w:rPr>
        <w:t>Den Dataansvarlige er berettiget til at stille krav om, at Databehandleren bistår med at forsvare den Dataansvarliges interesser i en eventuel rets- eller voldgiftssag, uagtet Databehandlerens eventuelle indsigelser i forhold til den påberåbte misligholdelse, såfremt Databehandlerens bistand er af væsentlig betydning for varetagelsen af den Dataansvarliges interesser, og at dette ikke samtidig skader Databehandlerens stilling.</w:t>
      </w:r>
    </w:p>
    <w:p w14:paraId="1B4D0F90" w14:textId="77777777" w:rsidR="006D6B34" w:rsidRPr="0033581D" w:rsidRDefault="006D6B34" w:rsidP="006D6B34">
      <w:pPr>
        <w:rPr>
          <w:szCs w:val="20"/>
        </w:rPr>
      </w:pPr>
    </w:p>
    <w:p w14:paraId="765ACCC5" w14:textId="77777777" w:rsidR="006D6B34" w:rsidRPr="00566546" w:rsidRDefault="006D6B34" w:rsidP="006D6B34">
      <w:pPr>
        <w:pStyle w:val="Overskrift1"/>
        <w:numPr>
          <w:ilvl w:val="0"/>
          <w:numId w:val="10"/>
        </w:numPr>
        <w:rPr>
          <w:szCs w:val="20"/>
        </w:rPr>
      </w:pPr>
      <w:bookmarkStart w:id="304" w:name="_Toc8373145"/>
      <w:bookmarkStart w:id="305" w:name="_Toc8335357"/>
      <w:bookmarkStart w:id="306" w:name="_Toc8335207"/>
      <w:bookmarkStart w:id="307" w:name="_Toc19179559"/>
      <w:r w:rsidRPr="00566546">
        <w:rPr>
          <w:szCs w:val="20"/>
        </w:rPr>
        <w:t>Lovvalg og værneting</w:t>
      </w:r>
      <w:bookmarkEnd w:id="304"/>
      <w:bookmarkEnd w:id="305"/>
      <w:bookmarkEnd w:id="306"/>
      <w:bookmarkEnd w:id="307"/>
    </w:p>
    <w:p w14:paraId="146E8A05" w14:textId="77777777" w:rsidR="006D6B34" w:rsidRPr="00566546" w:rsidRDefault="006D6B34" w:rsidP="006D6B34">
      <w:pPr>
        <w:pStyle w:val="Listeafsnit"/>
        <w:numPr>
          <w:ilvl w:val="1"/>
          <w:numId w:val="10"/>
        </w:numPr>
        <w:rPr>
          <w:szCs w:val="20"/>
        </w:rPr>
      </w:pPr>
      <w:bookmarkStart w:id="308" w:name="_Toc8373146"/>
      <w:bookmarkStart w:id="309" w:name="_Toc8335358"/>
      <w:bookmarkStart w:id="310" w:name="_Toc8335208"/>
      <w:r w:rsidRPr="00566546">
        <w:rPr>
          <w:szCs w:val="20"/>
        </w:rPr>
        <w:t>Bestemmelserne i dette afsnit finder ikke anvendelse, såfremt lovvalg og værneting er særskilt reguleret i Hovedaftalen.</w:t>
      </w:r>
      <w:bookmarkEnd w:id="308"/>
      <w:bookmarkEnd w:id="309"/>
      <w:bookmarkEnd w:id="310"/>
    </w:p>
    <w:p w14:paraId="6FB19D62" w14:textId="77777777" w:rsidR="006D6B34" w:rsidRPr="00566546" w:rsidRDefault="006D6B34" w:rsidP="006D6B34">
      <w:pPr>
        <w:rPr>
          <w:szCs w:val="20"/>
        </w:rPr>
      </w:pPr>
    </w:p>
    <w:p w14:paraId="0BEFA1F4" w14:textId="77777777" w:rsidR="006D6B34" w:rsidRPr="00566546" w:rsidRDefault="006D6B34" w:rsidP="006D6B34">
      <w:pPr>
        <w:pStyle w:val="Listeafsnit"/>
        <w:numPr>
          <w:ilvl w:val="1"/>
          <w:numId w:val="10"/>
        </w:numPr>
        <w:rPr>
          <w:szCs w:val="20"/>
        </w:rPr>
      </w:pPr>
      <w:bookmarkStart w:id="311" w:name="_Toc8373147"/>
      <w:bookmarkStart w:id="312" w:name="_Toc8335359"/>
      <w:bookmarkStart w:id="313" w:name="_Toc8335209"/>
      <w:r w:rsidRPr="00566546">
        <w:rPr>
          <w:szCs w:val="20"/>
        </w:rPr>
        <w:t>Databehandleraftalen inklusiv ethvert spørgsmål om Databehandleraftalens gyldighed er undergivet dansk ret.</w:t>
      </w:r>
      <w:bookmarkEnd w:id="311"/>
      <w:bookmarkEnd w:id="312"/>
      <w:bookmarkEnd w:id="313"/>
    </w:p>
    <w:p w14:paraId="0324D01B" w14:textId="77777777" w:rsidR="006D6B34" w:rsidRPr="00566546" w:rsidRDefault="006D6B34" w:rsidP="006D6B34">
      <w:pPr>
        <w:rPr>
          <w:szCs w:val="20"/>
        </w:rPr>
      </w:pPr>
    </w:p>
    <w:p w14:paraId="365053B5" w14:textId="77777777" w:rsidR="006D6B34" w:rsidRPr="00566546" w:rsidRDefault="006D6B34" w:rsidP="006D6B34">
      <w:pPr>
        <w:pStyle w:val="Listeafsnit"/>
        <w:numPr>
          <w:ilvl w:val="1"/>
          <w:numId w:val="10"/>
        </w:numPr>
        <w:rPr>
          <w:szCs w:val="20"/>
        </w:rPr>
      </w:pPr>
      <w:bookmarkStart w:id="314" w:name="_Toc8373148"/>
      <w:bookmarkStart w:id="315" w:name="_Toc8335360"/>
      <w:bookmarkStart w:id="316" w:name="_Toc8335210"/>
      <w:r w:rsidRPr="00566546">
        <w:rPr>
          <w:szCs w:val="20"/>
        </w:rPr>
        <w:t>Forhandling</w:t>
      </w:r>
      <w:bookmarkEnd w:id="314"/>
      <w:bookmarkEnd w:id="315"/>
      <w:bookmarkEnd w:id="316"/>
    </w:p>
    <w:p w14:paraId="42A80D90" w14:textId="77777777" w:rsidR="006D6B34" w:rsidRPr="00566546" w:rsidRDefault="006D6B34" w:rsidP="006D6B34">
      <w:pPr>
        <w:pStyle w:val="Listeafsnit"/>
        <w:numPr>
          <w:ilvl w:val="0"/>
          <w:numId w:val="0"/>
        </w:numPr>
        <w:ind w:left="1080"/>
        <w:rPr>
          <w:szCs w:val="20"/>
        </w:rPr>
      </w:pPr>
      <w:bookmarkStart w:id="317" w:name="_Toc8373149"/>
      <w:bookmarkStart w:id="318" w:name="_Toc8335361"/>
      <w:bookmarkStart w:id="319" w:name="_Toc8335211"/>
      <w:r w:rsidRPr="00566546">
        <w:rPr>
          <w:szCs w:val="20"/>
        </w:rPr>
        <w:lastRenderedPageBreak/>
        <w:t>Såfremt der opstår en uoverensstemmelse mellem Parterne i forbindelse med Databehandleraftalen, skal Parterne med en positiv, samarbejdende og ansvarlig holdning søge at indlede forhandlinger med henblik på at løse tvisten.</w:t>
      </w:r>
      <w:bookmarkEnd w:id="317"/>
      <w:bookmarkEnd w:id="318"/>
      <w:bookmarkEnd w:id="319"/>
      <w:permStart w:id="1540244866" w:edGrp="everyone"/>
    </w:p>
    <w:p w14:paraId="441D30BE" w14:textId="77777777" w:rsidR="006D6B34" w:rsidRPr="00566546" w:rsidRDefault="006D6B34" w:rsidP="006D6B34">
      <w:pPr>
        <w:rPr>
          <w:szCs w:val="20"/>
        </w:rPr>
      </w:pPr>
    </w:p>
    <w:p w14:paraId="2EE3C44A" w14:textId="77777777" w:rsidR="006D6B34" w:rsidRPr="00566546" w:rsidRDefault="006D6B34" w:rsidP="006D6B34">
      <w:pPr>
        <w:pStyle w:val="Listeafsnit"/>
        <w:numPr>
          <w:ilvl w:val="0"/>
          <w:numId w:val="0"/>
        </w:numPr>
        <w:ind w:left="390"/>
        <w:rPr>
          <w:szCs w:val="20"/>
        </w:rPr>
      </w:pPr>
      <w:bookmarkStart w:id="320" w:name="_Toc8373150"/>
      <w:bookmarkStart w:id="321" w:name="_Toc8335362"/>
      <w:bookmarkStart w:id="322" w:name="_Toc8335212"/>
      <w:commentRangeStart w:id="323"/>
      <w:r w:rsidRPr="00566546">
        <w:rPr>
          <w:szCs w:val="20"/>
        </w:rPr>
        <w:t>Enten:</w:t>
      </w:r>
      <w:bookmarkEnd w:id="320"/>
      <w:bookmarkEnd w:id="321"/>
      <w:bookmarkEnd w:id="322"/>
      <w:commentRangeEnd w:id="323"/>
      <w:r>
        <w:rPr>
          <w:rStyle w:val="Kommentarhenvisning"/>
        </w:rPr>
        <w:commentReference w:id="323"/>
      </w:r>
    </w:p>
    <w:p w14:paraId="72EE077F" w14:textId="77777777" w:rsidR="006D6B34" w:rsidRPr="00566546" w:rsidRDefault="006D6B34" w:rsidP="006D6B34">
      <w:pPr>
        <w:pStyle w:val="Listeafsnit"/>
        <w:numPr>
          <w:ilvl w:val="1"/>
          <w:numId w:val="10"/>
        </w:numPr>
        <w:rPr>
          <w:szCs w:val="20"/>
        </w:rPr>
      </w:pPr>
      <w:bookmarkStart w:id="324" w:name="_Toc8373151"/>
      <w:bookmarkStart w:id="325" w:name="_Toc8335363"/>
      <w:bookmarkStart w:id="326" w:name="_Toc8335213"/>
      <w:r w:rsidRPr="00566546">
        <w:rPr>
          <w:szCs w:val="20"/>
        </w:rPr>
        <w:t>Voldgift</w:t>
      </w:r>
      <w:bookmarkStart w:id="327" w:name="_Toc8373152"/>
      <w:bookmarkStart w:id="328" w:name="_Toc8335364"/>
      <w:bookmarkStart w:id="329" w:name="_Toc8335214"/>
      <w:bookmarkEnd w:id="324"/>
      <w:bookmarkEnd w:id="325"/>
      <w:bookmarkEnd w:id="326"/>
    </w:p>
    <w:p w14:paraId="30A29151" w14:textId="77777777" w:rsidR="006D6B34" w:rsidRPr="00566546" w:rsidRDefault="006D6B34" w:rsidP="006D6B34">
      <w:pPr>
        <w:pStyle w:val="Listeafsnit"/>
        <w:numPr>
          <w:ilvl w:val="0"/>
          <w:numId w:val="0"/>
        </w:numPr>
        <w:ind w:left="1080"/>
        <w:rPr>
          <w:szCs w:val="20"/>
        </w:rPr>
      </w:pPr>
      <w:r w:rsidRPr="00566546">
        <w:rPr>
          <w:szCs w:val="20"/>
        </w:rPr>
        <w:t>Hvis enighed ikke kan opnås via forhandling eller på anden vis, skal tvisten løses ved voldgift.</w:t>
      </w:r>
      <w:bookmarkStart w:id="330" w:name="_Toc8373153"/>
      <w:bookmarkStart w:id="331" w:name="_Toc8335365"/>
      <w:bookmarkStart w:id="332" w:name="_Toc8335215"/>
      <w:bookmarkEnd w:id="327"/>
      <w:bookmarkEnd w:id="328"/>
      <w:bookmarkEnd w:id="329"/>
    </w:p>
    <w:p w14:paraId="67ADA5C4" w14:textId="77777777" w:rsidR="006D6B34" w:rsidRPr="00566546" w:rsidRDefault="006D6B34" w:rsidP="006D6B34">
      <w:pPr>
        <w:pStyle w:val="Listeafsnit"/>
        <w:numPr>
          <w:ilvl w:val="0"/>
          <w:numId w:val="0"/>
        </w:numPr>
        <w:ind w:left="1080"/>
        <w:rPr>
          <w:szCs w:val="20"/>
        </w:rPr>
      </w:pPr>
    </w:p>
    <w:p w14:paraId="0BBD4C23" w14:textId="77777777" w:rsidR="006D6B34" w:rsidRPr="00566546" w:rsidRDefault="006D6B34" w:rsidP="006D6B34">
      <w:pPr>
        <w:pStyle w:val="Listeafsnit"/>
        <w:numPr>
          <w:ilvl w:val="0"/>
          <w:numId w:val="0"/>
        </w:numPr>
        <w:ind w:left="1080"/>
        <w:rPr>
          <w:szCs w:val="20"/>
        </w:rPr>
      </w:pPr>
      <w:r w:rsidRPr="00566546">
        <w:rPr>
          <w:szCs w:val="20"/>
        </w:rPr>
        <w:t xml:space="preserve">Tvisten skal løses ved Voldgiftsinstituttet, The Danish Institute of </w:t>
      </w:r>
      <w:proofErr w:type="spellStart"/>
      <w:r w:rsidRPr="00566546">
        <w:rPr>
          <w:szCs w:val="20"/>
        </w:rPr>
        <w:t>Arbitration</w:t>
      </w:r>
      <w:proofErr w:type="spellEnd"/>
      <w:r w:rsidRPr="00566546">
        <w:rPr>
          <w:szCs w:val="20"/>
        </w:rPr>
        <w:t>, efter de af instituttet vedtagne regler herom, som er gældende ved indledningen af voldgiftssagen.</w:t>
      </w:r>
      <w:bookmarkEnd w:id="330"/>
      <w:bookmarkEnd w:id="331"/>
      <w:bookmarkEnd w:id="332"/>
      <w:r w:rsidRPr="00566546">
        <w:rPr>
          <w:szCs w:val="20"/>
        </w:rPr>
        <w:t xml:space="preserve"> </w:t>
      </w:r>
    </w:p>
    <w:p w14:paraId="781E9ED2" w14:textId="77777777" w:rsidR="006D6B34" w:rsidRPr="00566546" w:rsidRDefault="006D6B34" w:rsidP="006D6B34">
      <w:pPr>
        <w:rPr>
          <w:szCs w:val="20"/>
        </w:rPr>
      </w:pPr>
    </w:p>
    <w:p w14:paraId="49BFE2C3" w14:textId="77777777" w:rsidR="006D6B34" w:rsidRPr="00566546" w:rsidRDefault="006D6B34" w:rsidP="006D6B34">
      <w:pPr>
        <w:pStyle w:val="Listeafsnit"/>
        <w:numPr>
          <w:ilvl w:val="0"/>
          <w:numId w:val="0"/>
        </w:numPr>
        <w:ind w:left="390"/>
        <w:rPr>
          <w:szCs w:val="20"/>
        </w:rPr>
      </w:pPr>
      <w:bookmarkStart w:id="333" w:name="_Toc8373154"/>
      <w:bookmarkStart w:id="334" w:name="_Toc8335366"/>
      <w:bookmarkStart w:id="335" w:name="_Toc8335216"/>
      <w:r w:rsidRPr="00566546">
        <w:rPr>
          <w:szCs w:val="20"/>
        </w:rPr>
        <w:t>Eller:</w:t>
      </w:r>
      <w:bookmarkEnd w:id="333"/>
      <w:bookmarkEnd w:id="334"/>
      <w:bookmarkEnd w:id="335"/>
    </w:p>
    <w:p w14:paraId="616B3212" w14:textId="77777777" w:rsidR="006D6B34" w:rsidRPr="00566546" w:rsidRDefault="006D6B34" w:rsidP="006D6B34">
      <w:pPr>
        <w:pStyle w:val="Listeafsnit"/>
        <w:numPr>
          <w:ilvl w:val="1"/>
          <w:numId w:val="10"/>
        </w:numPr>
        <w:rPr>
          <w:szCs w:val="20"/>
        </w:rPr>
      </w:pPr>
      <w:bookmarkStart w:id="336" w:name="_Toc8373155"/>
      <w:bookmarkStart w:id="337" w:name="_Toc8335367"/>
      <w:bookmarkStart w:id="338" w:name="_Toc8335217"/>
      <w:r w:rsidRPr="00566546">
        <w:rPr>
          <w:szCs w:val="20"/>
        </w:rPr>
        <w:t>Domstolsbehandling</w:t>
      </w:r>
      <w:bookmarkStart w:id="339" w:name="_Toc8373156"/>
      <w:bookmarkStart w:id="340" w:name="_Toc8335368"/>
      <w:bookmarkStart w:id="341" w:name="_Toc8335218"/>
      <w:bookmarkEnd w:id="336"/>
      <w:bookmarkEnd w:id="337"/>
      <w:bookmarkEnd w:id="338"/>
    </w:p>
    <w:p w14:paraId="686CD792" w14:textId="77777777" w:rsidR="006D6B34" w:rsidRPr="0075344A" w:rsidRDefault="006D6B34" w:rsidP="006D6B34">
      <w:pPr>
        <w:pStyle w:val="Listeafsnit"/>
        <w:numPr>
          <w:ilvl w:val="0"/>
          <w:numId w:val="0"/>
        </w:numPr>
        <w:ind w:left="1080"/>
        <w:rPr>
          <w:szCs w:val="20"/>
        </w:rPr>
      </w:pPr>
      <w:r w:rsidRPr="00566546">
        <w:rPr>
          <w:szCs w:val="20"/>
        </w:rPr>
        <w:t>Hvis enighed ikke kan opnås via forhandling eller på anden vis, skal tvisten løses ved de danske domstole ved den Dataansvarliges hjemting.</w:t>
      </w:r>
      <w:bookmarkEnd w:id="339"/>
      <w:bookmarkEnd w:id="340"/>
      <w:bookmarkEnd w:id="341"/>
      <w:r w:rsidRPr="00566546">
        <w:rPr>
          <w:szCs w:val="20"/>
        </w:rPr>
        <w:t xml:space="preserve"> </w:t>
      </w:r>
      <w:permEnd w:id="1540244866"/>
    </w:p>
    <w:p w14:paraId="3296DF9F" w14:textId="77777777" w:rsidR="006D6B34" w:rsidRPr="00566546" w:rsidRDefault="006D6B34" w:rsidP="006D6B34">
      <w:pPr>
        <w:pStyle w:val="Overskrift1"/>
        <w:numPr>
          <w:ilvl w:val="0"/>
          <w:numId w:val="10"/>
        </w:numPr>
        <w:rPr>
          <w:szCs w:val="20"/>
        </w:rPr>
      </w:pPr>
      <w:bookmarkStart w:id="342" w:name="_Toc8373157"/>
      <w:bookmarkStart w:id="343" w:name="_Toc8335369"/>
      <w:bookmarkStart w:id="344" w:name="_Toc8335219"/>
      <w:bookmarkStart w:id="345" w:name="_Toc19179560"/>
      <w:r w:rsidRPr="00566546">
        <w:rPr>
          <w:szCs w:val="20"/>
        </w:rPr>
        <w:t>Ændringer til punkterne 1-1</w:t>
      </w:r>
      <w:bookmarkEnd w:id="342"/>
      <w:bookmarkEnd w:id="343"/>
      <w:bookmarkEnd w:id="344"/>
      <w:permStart w:id="1706501901" w:edGrp="everyone"/>
      <w:r w:rsidRPr="00566546">
        <w:rPr>
          <w:szCs w:val="20"/>
        </w:rPr>
        <w:t>5</w:t>
      </w:r>
      <w:bookmarkEnd w:id="345"/>
    </w:p>
    <w:p w14:paraId="610D9999" w14:textId="77777777" w:rsidR="006D6B34" w:rsidRPr="0075344A" w:rsidRDefault="006D6B34" w:rsidP="006D6B34">
      <w:pPr>
        <w:pStyle w:val="Listeafsnit"/>
        <w:numPr>
          <w:ilvl w:val="1"/>
          <w:numId w:val="10"/>
        </w:numPr>
        <w:rPr>
          <w:szCs w:val="20"/>
        </w:rPr>
      </w:pPr>
      <w:bookmarkStart w:id="346" w:name="_Toc8373158"/>
      <w:bookmarkStart w:id="347" w:name="_Toc8335370"/>
      <w:bookmarkStart w:id="348" w:name="_Toc8335220"/>
      <w:commentRangeStart w:id="349"/>
      <w:r w:rsidRPr="00566546">
        <w:rPr>
          <w:szCs w:val="20"/>
        </w:rPr>
        <w:t>Det har været nødvendigt at foretage følgende ændringer i Databehandleraftalen [indsæt punktnummeret]</w:t>
      </w:r>
      <w:bookmarkEnd w:id="346"/>
      <w:bookmarkEnd w:id="347"/>
      <w:bookmarkEnd w:id="348"/>
      <w:commentRangeEnd w:id="349"/>
      <w:r>
        <w:rPr>
          <w:rStyle w:val="Kommentarhenvisning"/>
        </w:rPr>
        <w:commentReference w:id="349"/>
      </w:r>
      <w:permEnd w:id="1706501901"/>
    </w:p>
    <w:p w14:paraId="61CA5D52" w14:textId="77777777" w:rsidR="006D6B34" w:rsidRPr="00566546" w:rsidRDefault="006D6B34" w:rsidP="006D6B34">
      <w:pPr>
        <w:pStyle w:val="Overskrift1"/>
        <w:numPr>
          <w:ilvl w:val="0"/>
          <w:numId w:val="10"/>
        </w:numPr>
        <w:rPr>
          <w:szCs w:val="20"/>
        </w:rPr>
      </w:pPr>
      <w:bookmarkStart w:id="350" w:name="_Toc8373159"/>
      <w:bookmarkStart w:id="351" w:name="_Toc8335371"/>
      <w:bookmarkStart w:id="352" w:name="_Toc8335221"/>
      <w:bookmarkStart w:id="353" w:name="_Toc19179561"/>
      <w:r w:rsidRPr="00566546">
        <w:rPr>
          <w:szCs w:val="20"/>
        </w:rPr>
        <w:t>Bilag</w:t>
      </w:r>
      <w:bookmarkEnd w:id="350"/>
      <w:bookmarkEnd w:id="351"/>
      <w:bookmarkEnd w:id="352"/>
      <w:bookmarkEnd w:id="353"/>
    </w:p>
    <w:p w14:paraId="2B6AEB5B" w14:textId="77777777" w:rsidR="006D6B34" w:rsidRPr="00566546" w:rsidRDefault="006D6B34" w:rsidP="006D6B34">
      <w:pPr>
        <w:rPr>
          <w:szCs w:val="20"/>
        </w:rPr>
      </w:pPr>
      <w:bookmarkStart w:id="354" w:name="_Toc8335372"/>
      <w:bookmarkStart w:id="355" w:name="_Toc8335222"/>
      <w:permStart w:id="1124228393" w:edGrp="everyone"/>
      <w:r w:rsidRPr="00566546">
        <w:rPr>
          <w:szCs w:val="20"/>
        </w:rPr>
        <w:t xml:space="preserve">Bilag 1: </w:t>
      </w:r>
      <w:commentRangeStart w:id="356"/>
      <w:r w:rsidRPr="00566546">
        <w:rPr>
          <w:szCs w:val="20"/>
        </w:rPr>
        <w:t>Databehandlerinstruks</w:t>
      </w:r>
      <w:bookmarkEnd w:id="354"/>
      <w:bookmarkEnd w:id="355"/>
      <w:commentRangeEnd w:id="356"/>
      <w:r>
        <w:rPr>
          <w:rStyle w:val="Kommentarhenvisning"/>
        </w:rPr>
        <w:commentReference w:id="356"/>
      </w:r>
    </w:p>
    <w:p w14:paraId="3FD3D05C" w14:textId="77777777" w:rsidR="006D6B34" w:rsidRPr="00566546" w:rsidRDefault="006D6B34" w:rsidP="006D6B34">
      <w:pPr>
        <w:rPr>
          <w:szCs w:val="20"/>
        </w:rPr>
      </w:pPr>
    </w:p>
    <w:p w14:paraId="3BED2C25" w14:textId="77777777" w:rsidR="006D6B34" w:rsidRPr="00566546" w:rsidRDefault="006D6B34" w:rsidP="006D6B34">
      <w:pPr>
        <w:rPr>
          <w:szCs w:val="20"/>
        </w:rPr>
      </w:pPr>
      <w:bookmarkStart w:id="357" w:name="_Toc8335373"/>
      <w:bookmarkStart w:id="358" w:name="_Toc8335223"/>
      <w:r w:rsidRPr="00566546">
        <w:rPr>
          <w:szCs w:val="20"/>
        </w:rPr>
        <w:t xml:space="preserve">Bilag 2: </w:t>
      </w:r>
      <w:commentRangeStart w:id="359"/>
      <w:r w:rsidRPr="00566546">
        <w:rPr>
          <w:szCs w:val="20"/>
        </w:rPr>
        <w:t>Underdatabehandler til Databehandleren</w:t>
      </w:r>
      <w:bookmarkEnd w:id="357"/>
      <w:bookmarkEnd w:id="358"/>
      <w:commentRangeEnd w:id="359"/>
      <w:r>
        <w:rPr>
          <w:rStyle w:val="Kommentarhenvisning"/>
        </w:rPr>
        <w:commentReference w:id="359"/>
      </w:r>
    </w:p>
    <w:p w14:paraId="14C34F4D" w14:textId="77777777" w:rsidR="006D6B34" w:rsidRPr="00566546" w:rsidRDefault="006D6B34" w:rsidP="006D6B34">
      <w:pPr>
        <w:rPr>
          <w:szCs w:val="20"/>
        </w:rPr>
      </w:pPr>
    </w:p>
    <w:p w14:paraId="23C5F7DE" w14:textId="77777777" w:rsidR="006D6B34" w:rsidRPr="0075344A" w:rsidRDefault="006D6B34" w:rsidP="006D6B34">
      <w:pPr>
        <w:rPr>
          <w:i/>
          <w:szCs w:val="20"/>
        </w:rPr>
      </w:pPr>
      <w:r w:rsidRPr="00566546">
        <w:rPr>
          <w:szCs w:val="20"/>
        </w:rPr>
        <w:t>Eventuelle yderligere bilag</w:t>
      </w:r>
      <w:permEnd w:id="1124228393"/>
    </w:p>
    <w:p w14:paraId="7CC2D0A4" w14:textId="77777777" w:rsidR="006D6B34" w:rsidRDefault="006D6B34" w:rsidP="006D6B34">
      <w:pPr>
        <w:spacing w:after="160" w:line="259" w:lineRule="auto"/>
        <w:rPr>
          <w:rFonts w:eastAsiaTheme="majorEastAsia" w:cstheme="majorBidi"/>
          <w:b/>
          <w:szCs w:val="20"/>
        </w:rPr>
      </w:pPr>
      <w:bookmarkStart w:id="361" w:name="_Toc8373160"/>
      <w:bookmarkStart w:id="362" w:name="_Toc8335374"/>
      <w:bookmarkStart w:id="363" w:name="_Toc8335224"/>
      <w:bookmarkStart w:id="364" w:name="_Toc19179562"/>
      <w:r>
        <w:rPr>
          <w:szCs w:val="20"/>
        </w:rPr>
        <w:br w:type="page"/>
      </w:r>
    </w:p>
    <w:p w14:paraId="58CB3157" w14:textId="77777777" w:rsidR="006D6B34" w:rsidRPr="00566546" w:rsidRDefault="006D6B34" w:rsidP="006D6B34">
      <w:pPr>
        <w:pStyle w:val="Overskrift1"/>
        <w:numPr>
          <w:ilvl w:val="0"/>
          <w:numId w:val="10"/>
        </w:numPr>
        <w:rPr>
          <w:szCs w:val="20"/>
        </w:rPr>
      </w:pPr>
      <w:r w:rsidRPr="00566546">
        <w:rPr>
          <w:szCs w:val="20"/>
        </w:rPr>
        <w:lastRenderedPageBreak/>
        <w:t>Underskrifter</w:t>
      </w:r>
      <w:bookmarkEnd w:id="361"/>
      <w:bookmarkEnd w:id="362"/>
      <w:bookmarkEnd w:id="363"/>
      <w:bookmarkEnd w:id="364"/>
      <w:r w:rsidRPr="00566546">
        <w:rPr>
          <w:szCs w:val="20"/>
        </w:rPr>
        <w:t xml:space="preserve"> </w:t>
      </w:r>
    </w:p>
    <w:p w14:paraId="0630C9ED" w14:textId="77777777" w:rsidR="006D6B34" w:rsidRPr="00566546" w:rsidRDefault="006D6B34" w:rsidP="006D6B34">
      <w:pPr>
        <w:rPr>
          <w:szCs w:val="20"/>
        </w:rPr>
      </w:pPr>
    </w:p>
    <w:p w14:paraId="18BF2B1E" w14:textId="77777777" w:rsidR="006D6B34" w:rsidRPr="00566546" w:rsidRDefault="006D6B34" w:rsidP="006D6B34">
      <w:pPr>
        <w:rPr>
          <w:szCs w:val="20"/>
          <w:u w:val="single"/>
        </w:rPr>
      </w:pPr>
      <w:r w:rsidRPr="00566546">
        <w:rPr>
          <w:szCs w:val="20"/>
          <w:u w:val="single"/>
        </w:rPr>
        <w:t>På vegne af den Dataansvarlige:</w:t>
      </w:r>
    </w:p>
    <w:p w14:paraId="78E5E334" w14:textId="77777777" w:rsidR="006D6B34" w:rsidRPr="00566546" w:rsidRDefault="006D6B34" w:rsidP="006D6B34">
      <w:pPr>
        <w:rPr>
          <w:szCs w:val="20"/>
        </w:rPr>
      </w:pPr>
      <w:r w:rsidRPr="00566546">
        <w:rPr>
          <w:szCs w:val="20"/>
        </w:rPr>
        <w:t xml:space="preserve">Navn:  </w:t>
      </w:r>
    </w:p>
    <w:p w14:paraId="264A42C5" w14:textId="77777777" w:rsidR="006D6B34" w:rsidRPr="00566546" w:rsidRDefault="006D6B34" w:rsidP="006D6B34">
      <w:pPr>
        <w:rPr>
          <w:szCs w:val="20"/>
        </w:rPr>
      </w:pPr>
      <w:r w:rsidRPr="00566546">
        <w:rPr>
          <w:szCs w:val="20"/>
        </w:rPr>
        <w:t xml:space="preserve">Stilling:  </w:t>
      </w:r>
    </w:p>
    <w:p w14:paraId="09F0433B" w14:textId="77777777" w:rsidR="006D6B34" w:rsidRPr="00566546" w:rsidRDefault="006D6B34" w:rsidP="006D6B34">
      <w:pPr>
        <w:rPr>
          <w:szCs w:val="20"/>
        </w:rPr>
      </w:pPr>
      <w:r w:rsidRPr="00566546">
        <w:rPr>
          <w:szCs w:val="20"/>
        </w:rPr>
        <w:t xml:space="preserve">Adresse: </w:t>
      </w:r>
      <w:r>
        <w:rPr>
          <w:szCs w:val="20"/>
        </w:rPr>
        <w:t>Region Sjælland, Data og udviklingsstøtte, Alléen 15, 4180 Sorø</w:t>
      </w:r>
      <w:r w:rsidRPr="00566546">
        <w:rPr>
          <w:szCs w:val="20"/>
        </w:rPr>
        <w:t xml:space="preserve"> </w:t>
      </w:r>
    </w:p>
    <w:p w14:paraId="614FE2BB" w14:textId="77777777" w:rsidR="006D6B34" w:rsidRPr="00566546" w:rsidRDefault="006D6B34" w:rsidP="006D6B34">
      <w:pPr>
        <w:rPr>
          <w:szCs w:val="20"/>
        </w:rPr>
      </w:pPr>
    </w:p>
    <w:p w14:paraId="50BA17E5" w14:textId="77777777" w:rsidR="006D6B34" w:rsidRPr="00566546" w:rsidRDefault="006D6B34" w:rsidP="006D6B34">
      <w:pPr>
        <w:rPr>
          <w:szCs w:val="20"/>
        </w:rPr>
      </w:pPr>
      <w:bookmarkStart w:id="365" w:name="_Toc8335375"/>
      <w:bookmarkStart w:id="366" w:name="_Toc8335225"/>
      <w:r w:rsidRPr="00566546">
        <w:rPr>
          <w:szCs w:val="20"/>
        </w:rPr>
        <w:t>Dato:</w:t>
      </w:r>
      <w:bookmarkEnd w:id="365"/>
      <w:bookmarkEnd w:id="366"/>
      <w:r w:rsidRPr="00566546">
        <w:rPr>
          <w:szCs w:val="20"/>
        </w:rPr>
        <w:t xml:space="preserve"> </w:t>
      </w:r>
      <w:permStart w:id="1531860352" w:edGrp="everyone"/>
      <w:r w:rsidRPr="00566546">
        <w:rPr>
          <w:szCs w:val="20"/>
        </w:rPr>
        <w:t xml:space="preserve">     </w:t>
      </w:r>
    </w:p>
    <w:permEnd w:id="1531860352"/>
    <w:p w14:paraId="0E337E9E" w14:textId="77777777" w:rsidR="006D6B34" w:rsidRPr="00566546" w:rsidRDefault="006D6B34" w:rsidP="006D6B34">
      <w:pPr>
        <w:rPr>
          <w:szCs w:val="20"/>
        </w:rPr>
      </w:pPr>
    </w:p>
    <w:p w14:paraId="688D1F61" w14:textId="77777777" w:rsidR="006D6B34" w:rsidRPr="00566546" w:rsidRDefault="006D6B34" w:rsidP="006D6B34">
      <w:pPr>
        <w:rPr>
          <w:szCs w:val="20"/>
        </w:rPr>
      </w:pPr>
      <w:bookmarkStart w:id="367" w:name="_Toc8335376"/>
      <w:bookmarkStart w:id="368" w:name="_Toc8335226"/>
      <w:commentRangeStart w:id="369"/>
      <w:r w:rsidRPr="00566546">
        <w:rPr>
          <w:szCs w:val="20"/>
        </w:rPr>
        <w:t>Underskrift:</w:t>
      </w:r>
      <w:bookmarkEnd w:id="367"/>
      <w:bookmarkEnd w:id="368"/>
      <w:commentRangeEnd w:id="369"/>
      <w:r>
        <w:rPr>
          <w:rStyle w:val="Kommentarhenvisning"/>
        </w:rPr>
        <w:commentReference w:id="369"/>
      </w:r>
    </w:p>
    <w:p w14:paraId="08F9BDFC" w14:textId="77777777" w:rsidR="006D6B34" w:rsidRDefault="006D6B34" w:rsidP="006D6B34">
      <w:pPr>
        <w:pStyle w:val="Brdtekst2"/>
        <w:jc w:val="left"/>
      </w:pPr>
    </w:p>
    <w:p w14:paraId="6FFA15AE" w14:textId="77777777" w:rsidR="006D6B34" w:rsidRPr="007703A3" w:rsidRDefault="006D6B34" w:rsidP="006D6B34">
      <w:pPr>
        <w:pStyle w:val="Brdtekst2"/>
        <w:jc w:val="left"/>
      </w:pPr>
    </w:p>
    <w:p w14:paraId="681EA9B2" w14:textId="77777777" w:rsidR="006D6B34" w:rsidRPr="007703A3" w:rsidRDefault="006D6B34" w:rsidP="006D6B34">
      <w:pPr>
        <w:pStyle w:val="Brdtekst2"/>
        <w:jc w:val="left"/>
      </w:pPr>
      <w:r w:rsidRPr="007703A3">
        <w:t>Den Dataansvarliges projektansvarlige/systemejers kontaktperson:</w:t>
      </w:r>
    </w:p>
    <w:p w14:paraId="7B610AAC" w14:textId="77777777" w:rsidR="006D6B34" w:rsidRPr="007703A3" w:rsidRDefault="006D6B34" w:rsidP="006D6B34">
      <w:pPr>
        <w:rPr>
          <w:szCs w:val="20"/>
        </w:rPr>
      </w:pPr>
      <w:r w:rsidRPr="007703A3">
        <w:rPr>
          <w:szCs w:val="20"/>
        </w:rPr>
        <w:t xml:space="preserve">Navn: </w:t>
      </w:r>
      <w:permStart w:id="1825836141" w:edGrp="everyone"/>
      <w:r w:rsidRPr="007703A3">
        <w:rPr>
          <w:szCs w:val="20"/>
        </w:rPr>
        <w:t xml:space="preserve">         </w:t>
      </w:r>
    </w:p>
    <w:permEnd w:id="1825836141"/>
    <w:p w14:paraId="54E34FBC" w14:textId="77777777" w:rsidR="006D6B34" w:rsidRPr="007703A3" w:rsidRDefault="006D6B34" w:rsidP="006D6B34">
      <w:pPr>
        <w:rPr>
          <w:szCs w:val="20"/>
        </w:rPr>
      </w:pPr>
      <w:r w:rsidRPr="007703A3">
        <w:rPr>
          <w:szCs w:val="20"/>
        </w:rPr>
        <w:t xml:space="preserve">Stilling: </w:t>
      </w:r>
      <w:permStart w:id="1654210346" w:edGrp="everyone"/>
      <w:r w:rsidRPr="007703A3">
        <w:rPr>
          <w:szCs w:val="20"/>
        </w:rPr>
        <w:t xml:space="preserve">          </w:t>
      </w:r>
      <w:permEnd w:id="1654210346"/>
    </w:p>
    <w:p w14:paraId="2F76C4D3" w14:textId="77777777" w:rsidR="006D6B34" w:rsidRPr="007703A3" w:rsidRDefault="006D6B34" w:rsidP="006D6B34">
      <w:pPr>
        <w:rPr>
          <w:szCs w:val="20"/>
        </w:rPr>
      </w:pPr>
    </w:p>
    <w:p w14:paraId="7A69B135" w14:textId="77777777" w:rsidR="006D6B34" w:rsidRPr="007703A3" w:rsidRDefault="006D6B34" w:rsidP="006D6B34">
      <w:pPr>
        <w:rPr>
          <w:szCs w:val="20"/>
        </w:rPr>
      </w:pPr>
      <w:r w:rsidRPr="007703A3">
        <w:rPr>
          <w:szCs w:val="20"/>
        </w:rPr>
        <w:t xml:space="preserve">Dato: </w:t>
      </w:r>
      <w:permStart w:id="424494448" w:edGrp="everyone"/>
      <w:r w:rsidRPr="007703A3">
        <w:rPr>
          <w:szCs w:val="20"/>
        </w:rPr>
        <w:t xml:space="preserve">           </w:t>
      </w:r>
    </w:p>
    <w:permEnd w:id="424494448"/>
    <w:p w14:paraId="43C0474C" w14:textId="77777777" w:rsidR="006D6B34" w:rsidRPr="007703A3" w:rsidRDefault="006D6B34" w:rsidP="006D6B34">
      <w:pPr>
        <w:rPr>
          <w:szCs w:val="20"/>
        </w:rPr>
      </w:pPr>
    </w:p>
    <w:p w14:paraId="427C10FE" w14:textId="77777777" w:rsidR="006D6B34" w:rsidRPr="007703A3" w:rsidRDefault="006D6B34" w:rsidP="006D6B34">
      <w:pPr>
        <w:rPr>
          <w:szCs w:val="20"/>
        </w:rPr>
      </w:pPr>
      <w:commentRangeStart w:id="370"/>
      <w:r w:rsidRPr="007703A3">
        <w:rPr>
          <w:szCs w:val="20"/>
        </w:rPr>
        <w:t>Underskrift:</w:t>
      </w:r>
      <w:commentRangeEnd w:id="370"/>
      <w:r>
        <w:rPr>
          <w:rStyle w:val="Kommentarhenvisning"/>
        </w:rPr>
        <w:commentReference w:id="370"/>
      </w:r>
    </w:p>
    <w:p w14:paraId="2CA4A6B5" w14:textId="77777777" w:rsidR="006D6B34" w:rsidRDefault="006D6B34" w:rsidP="006D6B34">
      <w:pPr>
        <w:rPr>
          <w:szCs w:val="20"/>
        </w:rPr>
      </w:pPr>
    </w:p>
    <w:p w14:paraId="439C3DB4" w14:textId="77777777" w:rsidR="006D6B34" w:rsidRPr="00566546" w:rsidRDefault="006D6B34" w:rsidP="006D6B34">
      <w:pPr>
        <w:rPr>
          <w:szCs w:val="20"/>
        </w:rPr>
      </w:pPr>
    </w:p>
    <w:p w14:paraId="5BF7F4F6" w14:textId="77777777" w:rsidR="006D6B34" w:rsidRPr="00566546" w:rsidRDefault="006D6B34" w:rsidP="006D6B34">
      <w:pPr>
        <w:rPr>
          <w:szCs w:val="20"/>
          <w:u w:val="single"/>
        </w:rPr>
      </w:pPr>
      <w:bookmarkStart w:id="371" w:name="_Toc8335377"/>
      <w:bookmarkStart w:id="372" w:name="_Toc8335227"/>
      <w:r w:rsidRPr="00566546">
        <w:rPr>
          <w:szCs w:val="20"/>
          <w:u w:val="single"/>
        </w:rPr>
        <w:t>På vegne af Databehandleren:</w:t>
      </w:r>
      <w:bookmarkEnd w:id="371"/>
      <w:bookmarkEnd w:id="372"/>
    </w:p>
    <w:p w14:paraId="527D61A6" w14:textId="77777777" w:rsidR="006D6B34" w:rsidRPr="00566546" w:rsidRDefault="006D6B34" w:rsidP="006D6B34">
      <w:pPr>
        <w:rPr>
          <w:szCs w:val="20"/>
        </w:rPr>
      </w:pPr>
      <w:bookmarkStart w:id="373" w:name="_Toc8335378"/>
      <w:bookmarkStart w:id="374" w:name="_Toc8335228"/>
      <w:commentRangeStart w:id="375"/>
      <w:r w:rsidRPr="00566546">
        <w:rPr>
          <w:szCs w:val="20"/>
        </w:rPr>
        <w:t>Navn:</w:t>
      </w:r>
      <w:bookmarkEnd w:id="373"/>
      <w:bookmarkEnd w:id="374"/>
      <w:r w:rsidRPr="00566546">
        <w:rPr>
          <w:szCs w:val="20"/>
        </w:rPr>
        <w:t xml:space="preserve"> </w:t>
      </w:r>
      <w:permStart w:id="1104371559" w:edGrp="everyone"/>
      <w:r w:rsidRPr="00566546">
        <w:rPr>
          <w:szCs w:val="20"/>
        </w:rPr>
        <w:t xml:space="preserve">         </w:t>
      </w:r>
    </w:p>
    <w:p w14:paraId="2F1806CE" w14:textId="77777777" w:rsidR="006D6B34" w:rsidRPr="00566546" w:rsidRDefault="006D6B34" w:rsidP="006D6B34">
      <w:pPr>
        <w:rPr>
          <w:szCs w:val="20"/>
        </w:rPr>
      </w:pPr>
      <w:bookmarkStart w:id="376" w:name="_Toc8335379"/>
      <w:bookmarkStart w:id="377" w:name="_Toc8335229"/>
      <w:permEnd w:id="1104371559"/>
      <w:r w:rsidRPr="00566546">
        <w:rPr>
          <w:szCs w:val="20"/>
        </w:rPr>
        <w:t>Stilling:</w:t>
      </w:r>
      <w:bookmarkEnd w:id="376"/>
      <w:bookmarkEnd w:id="377"/>
      <w:r w:rsidRPr="00566546">
        <w:rPr>
          <w:szCs w:val="20"/>
        </w:rPr>
        <w:t xml:space="preserve"> </w:t>
      </w:r>
      <w:permStart w:id="2101636369" w:edGrp="everyone"/>
      <w:r w:rsidRPr="00566546">
        <w:rPr>
          <w:szCs w:val="20"/>
        </w:rPr>
        <w:t xml:space="preserve">          </w:t>
      </w:r>
      <w:permEnd w:id="2101636369"/>
    </w:p>
    <w:p w14:paraId="47C9DD16" w14:textId="77777777" w:rsidR="006D6B34" w:rsidRPr="00566546" w:rsidRDefault="006D6B34" w:rsidP="006D6B34">
      <w:pPr>
        <w:rPr>
          <w:szCs w:val="20"/>
        </w:rPr>
      </w:pPr>
      <w:bookmarkStart w:id="378" w:name="_Toc8335380"/>
      <w:bookmarkStart w:id="379" w:name="_Toc8335230"/>
      <w:r w:rsidRPr="00566546">
        <w:rPr>
          <w:szCs w:val="20"/>
        </w:rPr>
        <w:t>Adresse:</w:t>
      </w:r>
      <w:bookmarkEnd w:id="378"/>
      <w:bookmarkEnd w:id="379"/>
      <w:r w:rsidRPr="00566546">
        <w:rPr>
          <w:szCs w:val="20"/>
        </w:rPr>
        <w:t xml:space="preserve"> </w:t>
      </w:r>
      <w:permStart w:id="454522047" w:edGrp="everyone"/>
      <w:r w:rsidRPr="00566546">
        <w:rPr>
          <w:szCs w:val="20"/>
        </w:rPr>
        <w:t xml:space="preserve">         </w:t>
      </w:r>
    </w:p>
    <w:permEnd w:id="454522047"/>
    <w:p w14:paraId="26335D13" w14:textId="77777777" w:rsidR="006D6B34" w:rsidRPr="00566546" w:rsidRDefault="006D6B34" w:rsidP="006D6B34">
      <w:pPr>
        <w:rPr>
          <w:szCs w:val="20"/>
        </w:rPr>
      </w:pPr>
    </w:p>
    <w:p w14:paraId="1B8671B4" w14:textId="77777777" w:rsidR="006D6B34" w:rsidRPr="00566546" w:rsidRDefault="006D6B34" w:rsidP="006D6B34">
      <w:pPr>
        <w:rPr>
          <w:szCs w:val="20"/>
        </w:rPr>
      </w:pPr>
      <w:bookmarkStart w:id="380" w:name="_Toc8335381"/>
      <w:bookmarkStart w:id="381" w:name="_Toc8335231"/>
      <w:r w:rsidRPr="00566546">
        <w:rPr>
          <w:szCs w:val="20"/>
        </w:rPr>
        <w:t>Dato:</w:t>
      </w:r>
      <w:bookmarkEnd w:id="380"/>
      <w:bookmarkEnd w:id="381"/>
      <w:r w:rsidRPr="00566546">
        <w:rPr>
          <w:szCs w:val="20"/>
        </w:rPr>
        <w:t xml:space="preserve"> </w:t>
      </w:r>
      <w:permStart w:id="2064214769" w:edGrp="everyone"/>
      <w:r w:rsidRPr="00566546">
        <w:rPr>
          <w:szCs w:val="20"/>
        </w:rPr>
        <w:t xml:space="preserve">           </w:t>
      </w:r>
      <w:permEnd w:id="2064214769"/>
    </w:p>
    <w:p w14:paraId="0FC4CB07" w14:textId="77777777" w:rsidR="006D6B34" w:rsidRPr="009F27D8" w:rsidRDefault="006D6B34" w:rsidP="006D6B34"/>
    <w:p w14:paraId="0BAD8DB5" w14:textId="77777777" w:rsidR="006D6B34" w:rsidRPr="009F27D8" w:rsidRDefault="006D6B34" w:rsidP="006D6B34">
      <w:bookmarkStart w:id="382" w:name="_Toc8335382"/>
      <w:bookmarkStart w:id="383" w:name="_Toc8335232"/>
      <w:r w:rsidRPr="009F27D8">
        <w:t>Underskrift:</w:t>
      </w:r>
      <w:bookmarkEnd w:id="382"/>
      <w:bookmarkEnd w:id="383"/>
      <w:commentRangeEnd w:id="375"/>
      <w:r>
        <w:rPr>
          <w:rStyle w:val="Kommentarhenvisning"/>
        </w:rPr>
        <w:commentReference w:id="375"/>
      </w:r>
    </w:p>
    <w:p w14:paraId="1C221B25" w14:textId="77777777" w:rsidR="006D6B34" w:rsidRDefault="006D6B34" w:rsidP="006D6B34">
      <w:pPr>
        <w:spacing w:after="160" w:line="259" w:lineRule="auto"/>
      </w:pPr>
      <w:r>
        <w:br w:type="page"/>
      </w:r>
    </w:p>
    <w:p w14:paraId="63780B5E" w14:textId="77777777" w:rsidR="006D6B34" w:rsidRPr="0044281C" w:rsidRDefault="006D6B34" w:rsidP="006D6B34">
      <w:pPr>
        <w:pStyle w:val="Overskrift1"/>
      </w:pPr>
      <w:bookmarkStart w:id="384" w:name="_Toc19179563"/>
      <w:r w:rsidRPr="0044281C">
        <w:lastRenderedPageBreak/>
        <w:t>Bilag 1 – Databehandlerinstruks</w:t>
      </w:r>
      <w:bookmarkEnd w:id="384"/>
    </w:p>
    <w:p w14:paraId="0F590671" w14:textId="77777777" w:rsidR="006D6B34" w:rsidRDefault="006D6B34" w:rsidP="006D6B34">
      <w:pPr>
        <w:spacing w:line="276" w:lineRule="auto"/>
      </w:pPr>
    </w:p>
    <w:p w14:paraId="6558E91A" w14:textId="77777777" w:rsidR="006D6B34" w:rsidRPr="00100492" w:rsidRDefault="006D6B34" w:rsidP="006D6B34">
      <w:pPr>
        <w:spacing w:line="276" w:lineRule="auto"/>
      </w:pPr>
    </w:p>
    <w:p w14:paraId="1EF3724C" w14:textId="77777777" w:rsidR="006D6B34" w:rsidRPr="00100492" w:rsidRDefault="006D6B34" w:rsidP="006D6B34">
      <w:pPr>
        <w:spacing w:line="276" w:lineRule="auto"/>
        <w:rPr>
          <w:b/>
        </w:rPr>
      </w:pPr>
      <w:r w:rsidRPr="00100492">
        <w:rPr>
          <w:b/>
        </w:rPr>
        <w:t xml:space="preserve">Ad. </w:t>
      </w:r>
      <w:r>
        <w:rPr>
          <w:b/>
        </w:rPr>
        <w:t>2</w:t>
      </w:r>
      <w:r w:rsidRPr="00100492">
        <w:rPr>
          <w:b/>
        </w:rPr>
        <w:t>. Databehandlerens ansvar</w:t>
      </w:r>
    </w:p>
    <w:p w14:paraId="7C749E01" w14:textId="77777777" w:rsidR="006D6B34" w:rsidRPr="00100492" w:rsidRDefault="006D6B34" w:rsidP="006D6B34">
      <w:pPr>
        <w:spacing w:line="276" w:lineRule="auto"/>
      </w:pPr>
    </w:p>
    <w:p w14:paraId="20DE88BF" w14:textId="77777777" w:rsidR="006D6B34" w:rsidRDefault="006D6B34" w:rsidP="006D6B34">
      <w:pPr>
        <w:numPr>
          <w:ilvl w:val="1"/>
          <w:numId w:val="29"/>
        </w:numPr>
        <w:spacing w:line="276" w:lineRule="auto"/>
      </w:pPr>
      <w:r>
        <w:t>Databehandling omfattet af Databehandleraftalen skal ske i overensstemmelse med denne instruks</w:t>
      </w:r>
      <w:r w:rsidRPr="00100492">
        <w:t>.</w:t>
      </w:r>
    </w:p>
    <w:p w14:paraId="1430CEF2" w14:textId="77777777" w:rsidR="006D6B34" w:rsidRDefault="006D6B34" w:rsidP="006D6B34">
      <w:pPr>
        <w:spacing w:line="276" w:lineRule="auto"/>
      </w:pPr>
    </w:p>
    <w:p w14:paraId="2F7FDF4D" w14:textId="77777777" w:rsidR="006D6B34" w:rsidRDefault="006D6B34" w:rsidP="006D6B34">
      <w:pPr>
        <w:spacing w:line="276" w:lineRule="auto"/>
        <w:rPr>
          <w:b/>
        </w:rPr>
      </w:pPr>
      <w:r>
        <w:rPr>
          <w:b/>
        </w:rPr>
        <w:t>Ad. 3. Databehandlerens opgave</w:t>
      </w:r>
    </w:p>
    <w:p w14:paraId="57A64817" w14:textId="77777777" w:rsidR="006D6B34" w:rsidRDefault="006D6B34" w:rsidP="006D6B34">
      <w:pPr>
        <w:spacing w:line="276" w:lineRule="auto"/>
        <w:rPr>
          <w:b/>
        </w:rPr>
      </w:pPr>
    </w:p>
    <w:p w14:paraId="21288043" w14:textId="77777777" w:rsidR="006D6B34" w:rsidRDefault="006D6B34" w:rsidP="006D6B34">
      <w:pPr>
        <w:numPr>
          <w:ilvl w:val="1"/>
          <w:numId w:val="30"/>
        </w:numPr>
        <w:spacing w:line="276" w:lineRule="auto"/>
      </w:pPr>
      <w:r>
        <w:t>Ad hoc arbejdspladser</w:t>
      </w:r>
    </w:p>
    <w:p w14:paraId="29CD3F04" w14:textId="77777777" w:rsidR="006D6B34" w:rsidRDefault="006D6B34" w:rsidP="006D6B34">
      <w:pPr>
        <w:spacing w:line="276" w:lineRule="auto"/>
        <w:ind w:left="720"/>
      </w:pPr>
    </w:p>
    <w:p w14:paraId="41F74A87" w14:textId="77777777" w:rsidR="006D6B34" w:rsidRDefault="006D6B34" w:rsidP="006D6B34">
      <w:pPr>
        <w:numPr>
          <w:ilvl w:val="2"/>
          <w:numId w:val="30"/>
        </w:numPr>
        <w:spacing w:line="276" w:lineRule="auto"/>
      </w:pPr>
      <w:r>
        <w:t xml:space="preserve">Der skal anvendes 2-faktor-autentifikation. Autentifikationsmetoden kan f.eks. være </w:t>
      </w:r>
      <w:proofErr w:type="spellStart"/>
      <w:r>
        <w:t>Nem-id</w:t>
      </w:r>
      <w:proofErr w:type="spellEnd"/>
      <w:r>
        <w:t>, SMS-</w:t>
      </w:r>
      <w:proofErr w:type="spellStart"/>
      <w:r>
        <w:t>token</w:t>
      </w:r>
      <w:proofErr w:type="spellEnd"/>
      <w:r>
        <w:t xml:space="preserve">, </w:t>
      </w:r>
      <w:proofErr w:type="spellStart"/>
      <w:r>
        <w:t>Rfid</w:t>
      </w:r>
      <w:proofErr w:type="spellEnd"/>
      <w:r>
        <w:t xml:space="preserve"> eller lignende.</w:t>
      </w:r>
    </w:p>
    <w:p w14:paraId="46F30139" w14:textId="77777777" w:rsidR="006D6B34" w:rsidRDefault="006D6B34" w:rsidP="006D6B34">
      <w:pPr>
        <w:spacing w:line="276" w:lineRule="auto"/>
        <w:ind w:left="720"/>
      </w:pPr>
    </w:p>
    <w:p w14:paraId="7382BBEC" w14:textId="77777777" w:rsidR="006D6B34" w:rsidRDefault="006D6B34" w:rsidP="006D6B34">
      <w:pPr>
        <w:numPr>
          <w:ilvl w:val="2"/>
          <w:numId w:val="30"/>
        </w:numPr>
        <w:spacing w:line="276" w:lineRule="auto"/>
      </w:pPr>
      <w:r>
        <w:t>Der må kun etableres eksterne IT-kommunikationsforbindelser, hvis der efter nærmere aftale herom træffes foranstaltninger til at sikre, at uvedkommende ikke gennem disse forbindelser kan få adgang til personoplysninger.</w:t>
      </w:r>
    </w:p>
    <w:p w14:paraId="7970533A" w14:textId="77777777" w:rsidR="006D6B34" w:rsidRDefault="006D6B34" w:rsidP="006D6B34">
      <w:pPr>
        <w:spacing w:line="276" w:lineRule="auto"/>
        <w:ind w:left="720"/>
      </w:pPr>
    </w:p>
    <w:p w14:paraId="6535DA12" w14:textId="77777777" w:rsidR="006D6B34" w:rsidRDefault="006D6B34" w:rsidP="006D6B34">
      <w:pPr>
        <w:numPr>
          <w:ilvl w:val="2"/>
          <w:numId w:val="30"/>
        </w:numPr>
        <w:spacing w:line="276" w:lineRule="auto"/>
      </w:pPr>
      <w:r>
        <w:t>Databehandler skal efterleve Dataansvarliges retningslinjer for brug af ad hoc arbejdspladser.</w:t>
      </w:r>
    </w:p>
    <w:p w14:paraId="5DFBC412" w14:textId="77777777" w:rsidR="006D6B34" w:rsidRDefault="006D6B34" w:rsidP="006D6B34">
      <w:pPr>
        <w:spacing w:line="276" w:lineRule="auto"/>
      </w:pPr>
    </w:p>
    <w:p w14:paraId="1E9DD715" w14:textId="77777777" w:rsidR="006D6B34" w:rsidRPr="00100492" w:rsidRDefault="006D6B34" w:rsidP="006D6B34">
      <w:pPr>
        <w:spacing w:line="276" w:lineRule="auto"/>
        <w:rPr>
          <w:b/>
        </w:rPr>
      </w:pPr>
      <w:r w:rsidRPr="00100492">
        <w:rPr>
          <w:b/>
        </w:rPr>
        <w:t xml:space="preserve">Ad. </w:t>
      </w:r>
      <w:r>
        <w:rPr>
          <w:b/>
        </w:rPr>
        <w:t>4</w:t>
      </w:r>
      <w:r w:rsidRPr="00100492">
        <w:rPr>
          <w:b/>
        </w:rPr>
        <w:t>. Tekniske og organisatoriske sikkerhedsforanstaltninger</w:t>
      </w:r>
    </w:p>
    <w:p w14:paraId="285113BA" w14:textId="77777777" w:rsidR="006D6B34" w:rsidRDefault="006D6B34" w:rsidP="006D6B34">
      <w:pPr>
        <w:spacing w:line="276" w:lineRule="auto"/>
      </w:pPr>
    </w:p>
    <w:p w14:paraId="496E8AE8" w14:textId="77777777" w:rsidR="006D6B34" w:rsidRDefault="006D6B34" w:rsidP="006D6B34">
      <w:pPr>
        <w:numPr>
          <w:ilvl w:val="1"/>
          <w:numId w:val="31"/>
        </w:numPr>
        <w:spacing w:line="276" w:lineRule="auto"/>
      </w:pPr>
      <w:r w:rsidRPr="00100492">
        <w:t>Databehandleren skal som minimum træffe de nedenfor beskrevne tekniske og organisatoriske sikkerhedsforanstaltninger i forbindelse med behandlingen af person</w:t>
      </w:r>
      <w:r>
        <w:t>op</w:t>
      </w:r>
      <w:r w:rsidRPr="00100492">
        <w:t xml:space="preserve">lysninger </w:t>
      </w:r>
      <w:r>
        <w:t>omfattet af Databehandleraftalen.</w:t>
      </w:r>
    </w:p>
    <w:p w14:paraId="30D3B2EF" w14:textId="77777777" w:rsidR="006D6B34" w:rsidRDefault="006D6B34" w:rsidP="006D6B34">
      <w:pPr>
        <w:spacing w:line="276" w:lineRule="auto"/>
      </w:pPr>
    </w:p>
    <w:p w14:paraId="44844DB2" w14:textId="77777777" w:rsidR="006D6B34" w:rsidRDefault="006D6B34" w:rsidP="006D6B34">
      <w:pPr>
        <w:numPr>
          <w:ilvl w:val="2"/>
          <w:numId w:val="31"/>
        </w:numPr>
        <w:spacing w:line="276" w:lineRule="auto"/>
      </w:pPr>
      <w:r w:rsidRPr="00100492">
        <w:t xml:space="preserve">Såfremt mere omfattende tekniske og organisatoriske sikkerhedsforanstaltninger er nødvendige for at sikre efterlevelse af </w:t>
      </w:r>
      <w:r>
        <w:t>D</w:t>
      </w:r>
      <w:r w:rsidRPr="00100492">
        <w:t xml:space="preserve">atabehandleraftalens punkt </w:t>
      </w:r>
      <w:r>
        <w:t>4</w:t>
      </w:r>
      <w:r w:rsidRPr="00100492">
        <w:t>, skal sådanne foranstaltninger altid træffes.</w:t>
      </w:r>
    </w:p>
    <w:p w14:paraId="22A57B76" w14:textId="77777777" w:rsidR="006D6B34" w:rsidRDefault="006D6B34" w:rsidP="006D6B34">
      <w:pPr>
        <w:spacing w:line="276" w:lineRule="auto"/>
      </w:pPr>
    </w:p>
    <w:p w14:paraId="417E1085" w14:textId="77777777" w:rsidR="006D6B34" w:rsidRDefault="006D6B34" w:rsidP="006D6B34">
      <w:pPr>
        <w:numPr>
          <w:ilvl w:val="1"/>
          <w:numId w:val="31"/>
        </w:numPr>
        <w:spacing w:line="276" w:lineRule="auto"/>
        <w:rPr>
          <w:u w:val="single"/>
        </w:rPr>
      </w:pPr>
      <w:r w:rsidRPr="008F0A40">
        <w:rPr>
          <w:u w:val="single"/>
        </w:rPr>
        <w:t>Risici for sikkerhed</w:t>
      </w:r>
    </w:p>
    <w:p w14:paraId="1C4C9011" w14:textId="77777777" w:rsidR="006D6B34" w:rsidRDefault="006D6B34" w:rsidP="006D6B34">
      <w:pPr>
        <w:spacing w:line="276" w:lineRule="auto"/>
        <w:ind w:left="720"/>
        <w:rPr>
          <w:u w:val="single"/>
        </w:rPr>
      </w:pPr>
    </w:p>
    <w:p w14:paraId="403F962C" w14:textId="77777777" w:rsidR="006D6B34" w:rsidRPr="00D71FE6" w:rsidRDefault="006D6B34" w:rsidP="006D6B34">
      <w:pPr>
        <w:numPr>
          <w:ilvl w:val="2"/>
          <w:numId w:val="31"/>
        </w:numPr>
        <w:spacing w:line="276" w:lineRule="auto"/>
        <w:rPr>
          <w:u w:val="single"/>
        </w:rPr>
      </w:pPr>
      <w:r w:rsidRPr="00100492">
        <w:t>Databehandleren skal tage de nødvendige skridt til at identificere, vurdere og begrænse enhver, med rimelighed forudsigelig, intern og ekstern risiko for tilgængeligheden, fortroligheden, og/eller integriteten af alle personoplysninger om</w:t>
      </w:r>
      <w:r>
        <w:t>fattet af Databehandleraftalen.</w:t>
      </w:r>
    </w:p>
    <w:p w14:paraId="6270E016" w14:textId="77777777" w:rsidR="006D6B34" w:rsidRPr="00D71FE6" w:rsidRDefault="006D6B34" w:rsidP="006D6B34">
      <w:pPr>
        <w:spacing w:line="276" w:lineRule="auto"/>
        <w:ind w:left="720"/>
        <w:rPr>
          <w:u w:val="single"/>
        </w:rPr>
      </w:pPr>
    </w:p>
    <w:p w14:paraId="1F519E7C" w14:textId="77777777" w:rsidR="006D6B34" w:rsidRPr="00D71FE6" w:rsidRDefault="006D6B34" w:rsidP="006D6B34">
      <w:pPr>
        <w:numPr>
          <w:ilvl w:val="2"/>
          <w:numId w:val="31"/>
        </w:numPr>
        <w:spacing w:line="276" w:lineRule="auto"/>
        <w:rPr>
          <w:u w:val="single"/>
        </w:rPr>
      </w:pPr>
      <w:r w:rsidRPr="00100492">
        <w:t>Databehandleren skal have passende tekniske foranstaltninger til at begrænse risikoen for enhver uautoriseret adgang. Databehandleren skal evaluere og forbedre effektivit</w:t>
      </w:r>
      <w:r>
        <w:t>eten af sådanne forholdsregler,</w:t>
      </w:r>
      <w:r w:rsidRPr="00100492">
        <w:t xml:space="preserve"> </w:t>
      </w:r>
      <w:r>
        <w:t>når det er nødvendigt.</w:t>
      </w:r>
    </w:p>
    <w:p w14:paraId="1939C381" w14:textId="77777777" w:rsidR="006D6B34" w:rsidRDefault="006D6B34" w:rsidP="006D6B34">
      <w:pPr>
        <w:pStyle w:val="Listeafsnit"/>
        <w:numPr>
          <w:ilvl w:val="0"/>
          <w:numId w:val="0"/>
        </w:numPr>
        <w:ind w:left="2024"/>
        <w:rPr>
          <w:u w:val="single"/>
        </w:rPr>
      </w:pPr>
    </w:p>
    <w:p w14:paraId="580DF824" w14:textId="77777777" w:rsidR="006D6B34" w:rsidRPr="00D71FE6" w:rsidRDefault="006D6B34" w:rsidP="006D6B34">
      <w:pPr>
        <w:numPr>
          <w:ilvl w:val="2"/>
          <w:numId w:val="31"/>
        </w:numPr>
        <w:spacing w:line="276" w:lineRule="auto"/>
        <w:rPr>
          <w:u w:val="single"/>
        </w:rPr>
      </w:pPr>
      <w:r w:rsidRPr="00100492">
        <w:t>Databehandleren skal dokument</w:t>
      </w:r>
      <w:r>
        <w:t>ere de identificerede risici og</w:t>
      </w:r>
      <w:r w:rsidRPr="00100492">
        <w:t xml:space="preserve"> hvordan risikoen er ne</w:t>
      </w:r>
      <w:r>
        <w:t>d</w:t>
      </w:r>
      <w:r w:rsidRPr="00100492">
        <w:t>b</w:t>
      </w:r>
      <w:r>
        <w:t>ragt til et acceptabelt niveau.</w:t>
      </w:r>
    </w:p>
    <w:p w14:paraId="2AF55379" w14:textId="77777777" w:rsidR="006D6B34" w:rsidRDefault="006D6B34" w:rsidP="006D6B34">
      <w:pPr>
        <w:ind w:left="720"/>
        <w:rPr>
          <w:rFonts w:eastAsia="Calibri"/>
        </w:rPr>
      </w:pPr>
    </w:p>
    <w:p w14:paraId="20900CFF" w14:textId="77777777" w:rsidR="006D6B34" w:rsidRPr="0018371F" w:rsidRDefault="006D6B34" w:rsidP="006D6B34">
      <w:pPr>
        <w:ind w:left="720"/>
        <w:rPr>
          <w:rFonts w:eastAsia="Calibri"/>
        </w:rPr>
      </w:pPr>
      <w:r w:rsidRPr="0018371F">
        <w:rPr>
          <w:rFonts w:eastAsia="Calibri"/>
        </w:rPr>
        <w:t xml:space="preserve">Ovenstående forpligtelse indebærer, at databehandleren skal foretage en risikovurdering, og herefter gennemføre foranstaltninger for at imødegå identificerede </w:t>
      </w:r>
      <w:r w:rsidRPr="0018371F">
        <w:rPr>
          <w:rFonts w:eastAsia="Calibri"/>
        </w:rPr>
        <w:lastRenderedPageBreak/>
        <w:t>risici. Der kan herunder bl.a., alt efter hvad der er relevant, være tale om følgende foranstaltninger:</w:t>
      </w:r>
    </w:p>
    <w:p w14:paraId="514F436A" w14:textId="77777777" w:rsidR="006D6B34" w:rsidRPr="00F60D8E" w:rsidRDefault="006D6B34" w:rsidP="006D6B34">
      <w:pPr>
        <w:spacing w:after="200" w:line="276" w:lineRule="auto"/>
        <w:ind w:left="720"/>
        <w:contextualSpacing/>
        <w:jc w:val="both"/>
        <w:rPr>
          <w:rFonts w:eastAsia="Calibri"/>
          <w:szCs w:val="20"/>
        </w:rPr>
      </w:pPr>
    </w:p>
    <w:p w14:paraId="68DA1CDC" w14:textId="77777777" w:rsidR="006D6B34" w:rsidRPr="00F60D8E" w:rsidRDefault="006D6B34" w:rsidP="006D6B34">
      <w:pPr>
        <w:numPr>
          <w:ilvl w:val="1"/>
          <w:numId w:val="28"/>
        </w:numPr>
        <w:spacing w:after="200" w:line="276" w:lineRule="auto"/>
        <w:contextualSpacing/>
        <w:jc w:val="both"/>
        <w:rPr>
          <w:rFonts w:eastAsia="Calibri"/>
          <w:szCs w:val="20"/>
        </w:rPr>
      </w:pPr>
      <w:proofErr w:type="spellStart"/>
      <w:r w:rsidRPr="00F60D8E">
        <w:rPr>
          <w:rFonts w:eastAsia="Calibri"/>
          <w:szCs w:val="20"/>
        </w:rPr>
        <w:t>Pseudonymisering</w:t>
      </w:r>
      <w:proofErr w:type="spellEnd"/>
      <w:r w:rsidRPr="00F60D8E">
        <w:rPr>
          <w:rFonts w:eastAsia="Calibri"/>
          <w:szCs w:val="20"/>
        </w:rPr>
        <w:t xml:space="preserve"> og kryptering af personoplysninger</w:t>
      </w:r>
    </w:p>
    <w:p w14:paraId="12921E95" w14:textId="77777777" w:rsidR="006D6B34" w:rsidRPr="00F60D8E" w:rsidRDefault="006D6B34" w:rsidP="006D6B34">
      <w:pPr>
        <w:numPr>
          <w:ilvl w:val="1"/>
          <w:numId w:val="28"/>
        </w:numPr>
        <w:spacing w:after="200" w:line="276" w:lineRule="auto"/>
        <w:contextualSpacing/>
        <w:jc w:val="both"/>
        <w:rPr>
          <w:rFonts w:eastAsia="Calibri"/>
          <w:szCs w:val="20"/>
        </w:rPr>
      </w:pPr>
      <w:r w:rsidRPr="00F60D8E">
        <w:rPr>
          <w:rFonts w:eastAsia="Calibri"/>
          <w:szCs w:val="20"/>
        </w:rPr>
        <w:t>Evne til at sikre vedvarende fortrolighed, integritet, tilgængelighed og robusthed af behandlingssystemer og – tjenester</w:t>
      </w:r>
    </w:p>
    <w:p w14:paraId="0AABFADF" w14:textId="77777777" w:rsidR="006D6B34" w:rsidRPr="00F60D8E" w:rsidRDefault="006D6B34" w:rsidP="006D6B34">
      <w:pPr>
        <w:numPr>
          <w:ilvl w:val="1"/>
          <w:numId w:val="28"/>
        </w:numPr>
        <w:spacing w:after="200" w:line="276" w:lineRule="auto"/>
        <w:contextualSpacing/>
        <w:jc w:val="both"/>
        <w:rPr>
          <w:rFonts w:eastAsia="Calibri"/>
          <w:szCs w:val="20"/>
        </w:rPr>
      </w:pPr>
      <w:r w:rsidRPr="00F60D8E">
        <w:rPr>
          <w:rFonts w:eastAsia="Calibri"/>
          <w:szCs w:val="20"/>
        </w:rPr>
        <w:t>Evne til rettidigt at genoprette tilgængeligheden af og adgangen til personoplysninger i tilfælde af en fysisk eller teknisk hændelse</w:t>
      </w:r>
    </w:p>
    <w:p w14:paraId="02C3EE18" w14:textId="77777777" w:rsidR="006D6B34" w:rsidRPr="00F60D8E" w:rsidRDefault="006D6B34" w:rsidP="006D6B34">
      <w:pPr>
        <w:numPr>
          <w:ilvl w:val="1"/>
          <w:numId w:val="28"/>
        </w:numPr>
        <w:spacing w:after="200" w:line="276" w:lineRule="auto"/>
        <w:contextualSpacing/>
        <w:jc w:val="both"/>
        <w:rPr>
          <w:rFonts w:ascii="Calibri" w:eastAsia="Calibri" w:hAnsi="Calibri"/>
          <w:sz w:val="22"/>
          <w:szCs w:val="22"/>
        </w:rPr>
      </w:pPr>
      <w:r w:rsidRPr="00F60D8E">
        <w:rPr>
          <w:rFonts w:eastAsia="Calibri"/>
          <w:szCs w:val="20"/>
        </w:rPr>
        <w:t>En procedure for regelmæssig afprøvning, vurdering og evaluering af effektiviteten af de tekniske og organisatoriske foranstaltninger til sikring af behandlingssikkerhed</w:t>
      </w:r>
      <w:r>
        <w:rPr>
          <w:rFonts w:eastAsia="Calibri"/>
          <w:szCs w:val="20"/>
        </w:rPr>
        <w:t>.</w:t>
      </w:r>
    </w:p>
    <w:p w14:paraId="3191C139" w14:textId="77777777" w:rsidR="006D6B34" w:rsidRDefault="006D6B34" w:rsidP="006D6B34"/>
    <w:p w14:paraId="3FAE6B85" w14:textId="77777777" w:rsidR="006D6B34" w:rsidRDefault="006D6B34" w:rsidP="006D6B34">
      <w:pPr>
        <w:numPr>
          <w:ilvl w:val="2"/>
          <w:numId w:val="31"/>
        </w:numPr>
        <w:spacing w:line="276" w:lineRule="auto"/>
        <w:rPr>
          <w:u w:val="single"/>
        </w:rPr>
      </w:pPr>
      <w:r w:rsidRPr="00100492">
        <w:t xml:space="preserve">Databehandleren skal have formelle </w:t>
      </w:r>
      <w:r>
        <w:t>procedurer</w:t>
      </w:r>
      <w:r w:rsidRPr="00100492">
        <w:t xml:space="preserve"> for håndtering af sikkerhedshændelse.</w:t>
      </w:r>
    </w:p>
    <w:p w14:paraId="215FA68F" w14:textId="77777777" w:rsidR="006D6B34" w:rsidRDefault="006D6B34" w:rsidP="006D6B34">
      <w:pPr>
        <w:spacing w:line="276" w:lineRule="auto"/>
        <w:rPr>
          <w:u w:val="single"/>
        </w:rPr>
      </w:pPr>
    </w:p>
    <w:p w14:paraId="6D857C3C" w14:textId="77777777" w:rsidR="006D6B34" w:rsidRPr="00A4134A" w:rsidRDefault="006D6B34" w:rsidP="006D6B34">
      <w:pPr>
        <w:pStyle w:val="Listeafsnit"/>
        <w:numPr>
          <w:ilvl w:val="1"/>
          <w:numId w:val="32"/>
        </w:numPr>
        <w:spacing w:line="276" w:lineRule="auto"/>
        <w:rPr>
          <w:u w:val="single"/>
        </w:rPr>
      </w:pPr>
      <w:r w:rsidRPr="00A4134A">
        <w:rPr>
          <w:u w:val="single"/>
        </w:rPr>
        <w:t>Autorisation og adgangskontrol</w:t>
      </w:r>
    </w:p>
    <w:p w14:paraId="34FC0428" w14:textId="77777777" w:rsidR="006D6B34" w:rsidRDefault="006D6B34" w:rsidP="006D6B34">
      <w:pPr>
        <w:spacing w:line="276" w:lineRule="auto"/>
        <w:rPr>
          <w:u w:val="single"/>
        </w:rPr>
      </w:pPr>
    </w:p>
    <w:p w14:paraId="43383DD6" w14:textId="77777777" w:rsidR="006D6B34" w:rsidRPr="00A4134A"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85" w:name="_Toc19179564"/>
      <w:bookmarkEnd w:id="385"/>
    </w:p>
    <w:p w14:paraId="5FA90345" w14:textId="77777777" w:rsidR="006D6B34" w:rsidRDefault="006D6B34" w:rsidP="006D6B34">
      <w:pPr>
        <w:pStyle w:val="Typografi15"/>
        <w:numPr>
          <w:ilvl w:val="2"/>
          <w:numId w:val="31"/>
        </w:numPr>
      </w:pPr>
      <w:r>
        <w:t>Autorisationer skal angive, i hvilket omfang brugeren må forespørge, inddatere eller slette personoplysninger.</w:t>
      </w:r>
    </w:p>
    <w:p w14:paraId="71EF67AC" w14:textId="77777777" w:rsidR="006D6B34" w:rsidRDefault="006D6B34" w:rsidP="006D6B34">
      <w:pPr>
        <w:spacing w:line="276" w:lineRule="auto"/>
        <w:rPr>
          <w:u w:val="single"/>
        </w:rPr>
      </w:pPr>
    </w:p>
    <w:p w14:paraId="08692A1F" w14:textId="77777777" w:rsidR="006D6B34" w:rsidRDefault="006D6B34" w:rsidP="006D6B34">
      <w:pPr>
        <w:pStyle w:val="Typografi15"/>
        <w:numPr>
          <w:ilvl w:val="2"/>
          <w:numId w:val="31"/>
        </w:numPr>
      </w:pPr>
      <w:r>
        <w:t>Kun de personer</w:t>
      </w:r>
      <w:r w:rsidRPr="00100492">
        <w:t xml:space="preserve"> som autoriseres dertil, må ha</w:t>
      </w:r>
      <w:r>
        <w:t>ve adgang til de personoplysninger,</w:t>
      </w:r>
      <w:r w:rsidRPr="00100492">
        <w:t xml:space="preserve"> der behandles</w:t>
      </w:r>
      <w:r>
        <w:t xml:space="preserve"> i henhold til Databehandleraftalen</w:t>
      </w:r>
      <w:r w:rsidRPr="00100492">
        <w:t>.</w:t>
      </w:r>
    </w:p>
    <w:p w14:paraId="4581ABD2" w14:textId="77777777" w:rsidR="006D6B34" w:rsidRPr="006F284C" w:rsidRDefault="006D6B34" w:rsidP="006D6B34">
      <w:pPr>
        <w:rPr>
          <w:lang w:eastAsia="da-DK"/>
        </w:rPr>
      </w:pPr>
    </w:p>
    <w:p w14:paraId="1AA978D9" w14:textId="77777777" w:rsidR="006D6B34" w:rsidRDefault="006D6B34" w:rsidP="006D6B34">
      <w:pPr>
        <w:pStyle w:val="Typografi15"/>
        <w:numPr>
          <w:ilvl w:val="2"/>
          <w:numId w:val="31"/>
        </w:numPr>
      </w:pPr>
      <w:r>
        <w:t>Databehandleren skal kunne dokumentere hvilke medarbejder der har autorisation til at tilgå personoplysninger, der behandles i henhold til Databehandleraftalen</w:t>
      </w:r>
      <w:r w:rsidRPr="00100492">
        <w:t>.</w:t>
      </w:r>
    </w:p>
    <w:p w14:paraId="728DE356" w14:textId="77777777" w:rsidR="006D6B34" w:rsidRPr="00A50DBA" w:rsidRDefault="006D6B34" w:rsidP="006D6B34">
      <w:pPr>
        <w:rPr>
          <w:lang w:eastAsia="da-DK"/>
        </w:rPr>
      </w:pPr>
    </w:p>
    <w:p w14:paraId="48575786" w14:textId="77777777" w:rsidR="006D6B34" w:rsidRPr="00F136AB" w:rsidRDefault="006D6B34" w:rsidP="006D6B34">
      <w:pPr>
        <w:pStyle w:val="Typografi15"/>
        <w:numPr>
          <w:ilvl w:val="2"/>
          <w:numId w:val="31"/>
        </w:numPr>
        <w:rPr>
          <w:lang w:eastAsia="da-DK"/>
        </w:rPr>
      </w:pPr>
      <w:r w:rsidRPr="00F136AB">
        <w:rPr>
          <w:lang w:eastAsia="da-DK"/>
        </w:rPr>
        <w:t>Autoriserede personer skal kunne fremvis</w:t>
      </w:r>
      <w:r>
        <w:rPr>
          <w:lang w:eastAsia="da-DK"/>
        </w:rPr>
        <w:t xml:space="preserve">e </w:t>
      </w:r>
      <w:proofErr w:type="spellStart"/>
      <w:r>
        <w:rPr>
          <w:lang w:eastAsia="da-DK"/>
        </w:rPr>
        <w:t>billed</w:t>
      </w:r>
      <w:proofErr w:type="spellEnd"/>
      <w:r>
        <w:rPr>
          <w:lang w:eastAsia="da-DK"/>
        </w:rPr>
        <w:t>-id</w:t>
      </w:r>
      <w:r w:rsidRPr="00F136AB">
        <w:rPr>
          <w:lang w:eastAsia="da-DK"/>
        </w:rPr>
        <w:t xml:space="preserve"> ved on-site databehandling hos Dataansvarlig.</w:t>
      </w:r>
    </w:p>
    <w:p w14:paraId="59C57E21" w14:textId="77777777" w:rsidR="006D6B34" w:rsidRDefault="006D6B34" w:rsidP="006D6B34">
      <w:pPr>
        <w:rPr>
          <w:lang w:eastAsia="da-DK"/>
        </w:rPr>
      </w:pPr>
    </w:p>
    <w:p w14:paraId="088498A6" w14:textId="77777777" w:rsidR="006D6B34" w:rsidRDefault="006D6B34" w:rsidP="006D6B34">
      <w:pPr>
        <w:pStyle w:val="Typografi15"/>
        <w:numPr>
          <w:ilvl w:val="2"/>
          <w:numId w:val="31"/>
        </w:numPr>
        <w:rPr>
          <w:lang w:eastAsia="da-DK"/>
        </w:rPr>
      </w:pPr>
      <w:r>
        <w:rPr>
          <w:lang w:eastAsia="da-DK"/>
        </w:rPr>
        <w:t>Der må kun autoriseres personer, der er beskæftiget med de formål, hvortil personoplysningerne behandles. De enkelte brugere må ikke autoriseres til anvendelser, som de ikke har brug for.</w:t>
      </w:r>
    </w:p>
    <w:p w14:paraId="61E0D7EB" w14:textId="77777777" w:rsidR="006D6B34" w:rsidRDefault="006D6B34" w:rsidP="006D6B34">
      <w:pPr>
        <w:rPr>
          <w:lang w:eastAsia="da-DK"/>
        </w:rPr>
      </w:pPr>
    </w:p>
    <w:p w14:paraId="09C83462" w14:textId="77777777" w:rsidR="006D6B34" w:rsidRDefault="006D6B34" w:rsidP="006D6B34">
      <w:pPr>
        <w:pStyle w:val="Typografi15"/>
        <w:numPr>
          <w:ilvl w:val="2"/>
          <w:numId w:val="31"/>
        </w:numPr>
        <w:rPr>
          <w:lang w:eastAsia="da-DK"/>
        </w:rPr>
      </w:pPr>
      <w:r>
        <w:rPr>
          <w:lang w:eastAsia="da-DK"/>
        </w:rPr>
        <w:t>Der må endvidere autoriseres personer, for hvem adgang til personoplysningerne er nødvendig med henblik på revision eller drifts- og systemtekniske opgaver.</w:t>
      </w:r>
    </w:p>
    <w:p w14:paraId="608E3731" w14:textId="77777777" w:rsidR="006D6B34" w:rsidRDefault="006D6B34" w:rsidP="006D6B34">
      <w:pPr>
        <w:rPr>
          <w:lang w:eastAsia="da-DK"/>
        </w:rPr>
      </w:pPr>
    </w:p>
    <w:p w14:paraId="4AE8375B" w14:textId="77777777" w:rsidR="006D6B34" w:rsidRDefault="006D6B34" w:rsidP="006D6B34">
      <w:pPr>
        <w:pStyle w:val="Typografi15"/>
        <w:numPr>
          <w:ilvl w:val="2"/>
          <w:numId w:val="31"/>
        </w:numPr>
      </w:pPr>
      <w:r w:rsidRPr="00100492">
        <w:t xml:space="preserve">Den autoriserede bruger udstyres med en </w:t>
      </w:r>
      <w:r>
        <w:t xml:space="preserve">personlig </w:t>
      </w:r>
      <w:r w:rsidRPr="00100492">
        <w:t xml:space="preserve">brugeridentifikation og et </w:t>
      </w:r>
      <w:r>
        <w:t xml:space="preserve">personligt </w:t>
      </w:r>
      <w:r w:rsidRPr="00100492">
        <w:t xml:space="preserve">password, der skal anvendes hver gang, </w:t>
      </w:r>
      <w:r>
        <w:t xml:space="preserve">brugerne får adgang til databehandlingen. Passwords skal skiftes hvert halve år. Passwords skal have en tilstrækkelig længde og kompleksitet. Som udgangspunkt anvendes 2 faktor-autentifikation ved adgang til systemer med følsomme personoplysninger via internettet eller andet usikkert netværk. Autentifikationsmetoden kan f.eks. være </w:t>
      </w:r>
      <w:proofErr w:type="spellStart"/>
      <w:r>
        <w:t>Nem-id</w:t>
      </w:r>
      <w:proofErr w:type="spellEnd"/>
      <w:r>
        <w:t>, SMS-</w:t>
      </w:r>
      <w:proofErr w:type="spellStart"/>
      <w:r>
        <w:t>token</w:t>
      </w:r>
      <w:proofErr w:type="spellEnd"/>
      <w:r>
        <w:t xml:space="preserve">, </w:t>
      </w:r>
      <w:proofErr w:type="spellStart"/>
      <w:r>
        <w:t>Rfid</w:t>
      </w:r>
      <w:proofErr w:type="spellEnd"/>
      <w:r>
        <w:t xml:space="preserve"> eller lignende. </w:t>
      </w:r>
    </w:p>
    <w:p w14:paraId="49A06EC2" w14:textId="77777777" w:rsidR="006D6B34" w:rsidRDefault="006D6B34" w:rsidP="006D6B34">
      <w:pPr>
        <w:spacing w:line="276" w:lineRule="auto"/>
      </w:pPr>
    </w:p>
    <w:p w14:paraId="2AC5D402" w14:textId="77777777" w:rsidR="006D6B34" w:rsidRDefault="006D6B34" w:rsidP="006D6B34">
      <w:pPr>
        <w:pStyle w:val="Typografi15"/>
        <w:numPr>
          <w:ilvl w:val="2"/>
          <w:numId w:val="31"/>
        </w:numPr>
      </w:pPr>
      <w:r>
        <w:t>Databehandleren skal træffe</w:t>
      </w:r>
      <w:r w:rsidRPr="00100492">
        <w:t xml:space="preserve"> foranstaltninger til at sikre, at kun autoriserede brugere kan få adgang til </w:t>
      </w:r>
      <w:r>
        <w:t xml:space="preserve">de </w:t>
      </w:r>
      <w:r w:rsidRPr="00100492">
        <w:t>personoplysninger, som den pågældende er autoriseret til.</w:t>
      </w:r>
    </w:p>
    <w:p w14:paraId="026307CE" w14:textId="77777777" w:rsidR="006D6B34" w:rsidRDefault="006D6B34" w:rsidP="006D6B34">
      <w:pPr>
        <w:spacing w:line="276" w:lineRule="auto"/>
      </w:pPr>
    </w:p>
    <w:p w14:paraId="2C2F0A5B" w14:textId="77777777" w:rsidR="006D6B34" w:rsidRDefault="006D6B34" w:rsidP="006D6B34">
      <w:pPr>
        <w:pStyle w:val="Typografi15"/>
        <w:numPr>
          <w:ilvl w:val="2"/>
          <w:numId w:val="31"/>
        </w:numPr>
      </w:pPr>
      <w:r w:rsidRPr="00100492">
        <w:lastRenderedPageBreak/>
        <w:t>Databehandleren skal have rimelige restrikti</w:t>
      </w:r>
      <w:r>
        <w:t>oner for fysisk adgang. Områder</w:t>
      </w:r>
      <w:r w:rsidRPr="00100492">
        <w:t xml:space="preserve"> hvor der sker behandling af personoplysninger</w:t>
      </w:r>
      <w:r>
        <w:t xml:space="preserve"> i henhold til Hovedaftalen,</w:t>
      </w:r>
      <w:r w:rsidRPr="00100492">
        <w:t xml:space="preserve"> skal være effektivt adskilt fra områder,</w:t>
      </w:r>
      <w:r>
        <w:t xml:space="preserve"> hvortil der er generel adgang.</w:t>
      </w:r>
    </w:p>
    <w:p w14:paraId="23AD1875" w14:textId="77777777" w:rsidR="006D6B34" w:rsidRDefault="006D6B34" w:rsidP="006D6B34">
      <w:pPr>
        <w:pStyle w:val="Listeafsnit"/>
        <w:numPr>
          <w:ilvl w:val="0"/>
          <w:numId w:val="0"/>
        </w:numPr>
        <w:spacing w:line="276" w:lineRule="auto"/>
        <w:ind w:left="2024"/>
      </w:pPr>
    </w:p>
    <w:p w14:paraId="4290115A" w14:textId="77777777" w:rsidR="006D6B34" w:rsidRDefault="006D6B34" w:rsidP="006D6B34">
      <w:pPr>
        <w:pStyle w:val="Typografi15"/>
        <w:numPr>
          <w:ilvl w:val="2"/>
          <w:numId w:val="31"/>
        </w:numPr>
      </w:pPr>
      <w:r w:rsidRPr="00100492">
        <w:t>Databehandleren skal have formelle procedurer for håndtering af nulstilling af adgangskoder og</w:t>
      </w:r>
      <w:r>
        <w:t xml:space="preserve"> for</w:t>
      </w:r>
      <w:r w:rsidRPr="00100492">
        <w:t xml:space="preserve"> andre situationer, hvor den normale logiske adgangskontrol sættes ud af kraft.</w:t>
      </w:r>
    </w:p>
    <w:p w14:paraId="2BF68329" w14:textId="77777777" w:rsidR="006D6B34" w:rsidRDefault="006D6B34" w:rsidP="006D6B34">
      <w:pPr>
        <w:pStyle w:val="Listeafsnit"/>
        <w:numPr>
          <w:ilvl w:val="0"/>
          <w:numId w:val="0"/>
        </w:numPr>
        <w:spacing w:line="276" w:lineRule="auto"/>
        <w:ind w:left="2024"/>
      </w:pPr>
    </w:p>
    <w:p w14:paraId="2B129117" w14:textId="77777777" w:rsidR="006D6B34" w:rsidRDefault="006D6B34" w:rsidP="006D6B34">
      <w:pPr>
        <w:pStyle w:val="Typografi15"/>
        <w:numPr>
          <w:ilvl w:val="2"/>
          <w:numId w:val="31"/>
        </w:numPr>
      </w:pPr>
      <w:r w:rsidRPr="00100492">
        <w:t>Der skal</w:t>
      </w:r>
      <w:r>
        <w:t xml:space="preserve"> løbende og</w:t>
      </w:r>
      <w:r w:rsidRPr="00100492">
        <w:t xml:space="preserve"> mindst en gang hvert h</w:t>
      </w:r>
      <w:r>
        <w:t>alve år foretages kontrol af, om</w:t>
      </w:r>
      <w:r w:rsidRPr="00100492">
        <w:t xml:space="preserve"> brugerne er tildelt de adgange</w:t>
      </w:r>
      <w:r>
        <w:rPr>
          <w:color w:val="FF0000"/>
        </w:rPr>
        <w:t xml:space="preserve"> </w:t>
      </w:r>
      <w:r w:rsidRPr="00F136AB">
        <w:t>og autorisationer</w:t>
      </w:r>
      <w:r w:rsidRPr="00100492">
        <w:t xml:space="preserve">, som de </w:t>
      </w:r>
      <w:r>
        <w:t>bør have</w:t>
      </w:r>
      <w:r w:rsidRPr="00100492">
        <w:t xml:space="preserve">. Denne kontrol kan f.eks. indebære, at der i systemerne dannes en statistik over den enkelte brugers anvendelse af systemet, </w:t>
      </w:r>
      <w:r w:rsidRPr="00F136AB">
        <w:t xml:space="preserve">så </w:t>
      </w:r>
      <w:r w:rsidRPr="00100492">
        <w:t>det kan</w:t>
      </w:r>
      <w:r>
        <w:t xml:space="preserve"> konstateres, om udstedt</w:t>
      </w:r>
      <w:r w:rsidRPr="002D6C1F">
        <w:t>e</w:t>
      </w:r>
      <w:r>
        <w:t xml:space="preserve"> </w:t>
      </w:r>
      <w:r w:rsidRPr="00F136AB">
        <w:t>adgange og</w:t>
      </w:r>
      <w:r>
        <w:t xml:space="preserve"> autorisationer</w:t>
      </w:r>
      <w:r w:rsidRPr="00100492">
        <w:t xml:space="preserve"> </w:t>
      </w:r>
      <w:r w:rsidRPr="00F136AB">
        <w:t>fortsat anvendes</w:t>
      </w:r>
      <w:r>
        <w:t xml:space="preserve">. </w:t>
      </w:r>
    </w:p>
    <w:p w14:paraId="0254E6FE" w14:textId="77777777" w:rsidR="006D6B34" w:rsidRDefault="006D6B34" w:rsidP="006D6B34">
      <w:pPr>
        <w:pStyle w:val="Listeafsnit"/>
        <w:numPr>
          <w:ilvl w:val="0"/>
          <w:numId w:val="0"/>
        </w:numPr>
        <w:spacing w:line="276" w:lineRule="auto"/>
        <w:ind w:left="2024"/>
      </w:pPr>
    </w:p>
    <w:p w14:paraId="0E2E4444" w14:textId="77777777" w:rsidR="006D6B34" w:rsidRDefault="006D6B34" w:rsidP="006D6B34">
      <w:pPr>
        <w:pStyle w:val="Typografi15"/>
        <w:numPr>
          <w:ilvl w:val="2"/>
          <w:numId w:val="31"/>
        </w:numPr>
      </w:pPr>
      <w:r w:rsidRPr="00100492">
        <w:t xml:space="preserve">Databehandleren skal </w:t>
      </w:r>
      <w:r>
        <w:t xml:space="preserve">uden unødig forsinkelse inddrage autorisationer </w:t>
      </w:r>
      <w:r w:rsidRPr="00100492">
        <w:t>og</w:t>
      </w:r>
      <w:r>
        <w:t xml:space="preserve"> adgange</w:t>
      </w:r>
      <w:r w:rsidRPr="00100492">
        <w:t xml:space="preserve"> fo</w:t>
      </w:r>
      <w:r>
        <w:t>r brugere, der efter en konkret vurdering ikke længere bør have disse.</w:t>
      </w:r>
    </w:p>
    <w:p w14:paraId="1FFD9BB5" w14:textId="77777777" w:rsidR="006D6B34" w:rsidRDefault="006D6B34" w:rsidP="006D6B34"/>
    <w:p w14:paraId="5F4B1F4E" w14:textId="77777777" w:rsidR="006D6B34" w:rsidRPr="00A4134A" w:rsidRDefault="006D6B34" w:rsidP="006D6B34">
      <w:pPr>
        <w:pStyle w:val="Listeafsnit"/>
        <w:numPr>
          <w:ilvl w:val="1"/>
          <w:numId w:val="32"/>
        </w:numPr>
        <w:rPr>
          <w:u w:val="single"/>
        </w:rPr>
      </w:pPr>
      <w:r w:rsidRPr="00A4134A">
        <w:rPr>
          <w:u w:val="single"/>
        </w:rPr>
        <w:t>Uddannelse og instruktion</w:t>
      </w:r>
    </w:p>
    <w:p w14:paraId="5FFCE826" w14:textId="77777777" w:rsidR="006D6B34" w:rsidRDefault="006D6B34" w:rsidP="006D6B34">
      <w:pPr>
        <w:spacing w:line="276" w:lineRule="auto"/>
      </w:pPr>
    </w:p>
    <w:p w14:paraId="0462DA77" w14:textId="77777777" w:rsidR="006D6B34" w:rsidRPr="00A4134A"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86" w:name="_Toc19179565"/>
      <w:bookmarkEnd w:id="386"/>
    </w:p>
    <w:p w14:paraId="5F63C6D8" w14:textId="77777777" w:rsidR="006D6B34" w:rsidRDefault="006D6B34" w:rsidP="006D6B34">
      <w:pPr>
        <w:pStyle w:val="Typografi15"/>
        <w:numPr>
          <w:ilvl w:val="2"/>
          <w:numId w:val="31"/>
        </w:numPr>
      </w:pPr>
      <w:r w:rsidRPr="009764E8">
        <w:t xml:space="preserve">Databehandleren skal </w:t>
      </w:r>
      <w:r>
        <w:t>sørge for</w:t>
      </w:r>
      <w:r w:rsidRPr="009764E8">
        <w:t xml:space="preserve">, at </w:t>
      </w:r>
      <w:r>
        <w:t>dennes</w:t>
      </w:r>
      <w:r w:rsidRPr="009764E8">
        <w:t xml:space="preserve"> medarbejdere modtager </w:t>
      </w:r>
      <w:r>
        <w:t xml:space="preserve">den </w:t>
      </w:r>
      <w:r w:rsidRPr="009764E8">
        <w:t>tilstrækkelig</w:t>
      </w:r>
      <w:r>
        <w:t>e uddannelse og instruktioner</w:t>
      </w:r>
      <w:r w:rsidRPr="009764E8">
        <w:t xml:space="preserve"> for at sikre, at personoplysninger behandles i overensstemmelse med </w:t>
      </w:r>
      <w:r>
        <w:t>relevant lovgivning samt</w:t>
      </w:r>
      <w:r w:rsidRPr="009764E8">
        <w:t xml:space="preserve"> </w:t>
      </w:r>
      <w:r>
        <w:t>D</w:t>
      </w:r>
      <w:r w:rsidRPr="009764E8">
        <w:t>atabehandlerens politikker og procedurer</w:t>
      </w:r>
      <w:r>
        <w:t xml:space="preserve"> herfor</w:t>
      </w:r>
      <w:r w:rsidRPr="009764E8">
        <w:t>.</w:t>
      </w:r>
    </w:p>
    <w:p w14:paraId="11D02E7A" w14:textId="77777777" w:rsidR="006D6B34" w:rsidRDefault="006D6B34" w:rsidP="006D6B34">
      <w:pPr>
        <w:spacing w:line="276" w:lineRule="auto"/>
      </w:pPr>
    </w:p>
    <w:p w14:paraId="7A93C845" w14:textId="77777777" w:rsidR="006D6B34" w:rsidRPr="00A4134A" w:rsidRDefault="006D6B34" w:rsidP="006D6B34">
      <w:pPr>
        <w:pStyle w:val="Listeafsnit"/>
        <w:numPr>
          <w:ilvl w:val="1"/>
          <w:numId w:val="32"/>
        </w:numPr>
        <w:rPr>
          <w:u w:val="single"/>
        </w:rPr>
      </w:pPr>
      <w:r w:rsidRPr="00A4134A">
        <w:rPr>
          <w:u w:val="single"/>
        </w:rPr>
        <w:t>Kontrol med afviste adgangsforsøg og logning</w:t>
      </w:r>
    </w:p>
    <w:p w14:paraId="127709FD" w14:textId="77777777" w:rsidR="006D6B34" w:rsidRPr="00100492" w:rsidRDefault="006D6B34" w:rsidP="006D6B34">
      <w:pPr>
        <w:spacing w:line="276" w:lineRule="auto"/>
      </w:pPr>
    </w:p>
    <w:p w14:paraId="7BC6D964" w14:textId="77777777" w:rsidR="006D6B34" w:rsidRPr="00A4134A"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87" w:name="_Toc19179566"/>
      <w:bookmarkEnd w:id="387"/>
    </w:p>
    <w:p w14:paraId="168ED129" w14:textId="77777777" w:rsidR="006D6B34" w:rsidRDefault="006D6B34" w:rsidP="006D6B34">
      <w:pPr>
        <w:pStyle w:val="Typografi15"/>
        <w:numPr>
          <w:ilvl w:val="2"/>
          <w:numId w:val="31"/>
        </w:numPr>
      </w:pPr>
      <w:r w:rsidRPr="00100492">
        <w:t>Der skal foretages registrering af alle afviste adgangsforsøg. Hvis der inden for en fastsa</w:t>
      </w:r>
      <w:r>
        <w:t>t periode er registreret højst 3</w:t>
      </w:r>
      <w:r w:rsidRPr="00100492">
        <w:t xml:space="preserve"> på hinanden følgende afviste adgangsforsøg med samme brugeridentifikation, skal der blokeres for yderligere forsøg</w:t>
      </w:r>
      <w:r>
        <w:t xml:space="preserve"> fra denne brugeridentifikation</w:t>
      </w:r>
      <w:r w:rsidRPr="00100492">
        <w:t>. Adgangen åbnes først, når årsagen til afviste adgangsfors</w:t>
      </w:r>
      <w:r>
        <w:t>øg er klarlagt.</w:t>
      </w:r>
    </w:p>
    <w:p w14:paraId="7FFAC0DF" w14:textId="77777777" w:rsidR="006D6B34" w:rsidRPr="00100492" w:rsidRDefault="006D6B34" w:rsidP="006D6B34">
      <w:pPr>
        <w:spacing w:line="276" w:lineRule="auto"/>
      </w:pPr>
    </w:p>
    <w:p w14:paraId="51C626F1" w14:textId="77777777" w:rsidR="006D6B34" w:rsidRDefault="006D6B34" w:rsidP="006D6B34">
      <w:pPr>
        <w:pStyle w:val="Typografi15"/>
        <w:numPr>
          <w:ilvl w:val="2"/>
          <w:numId w:val="31"/>
        </w:numPr>
      </w:pPr>
      <w:r w:rsidRPr="00100492">
        <w:t xml:space="preserve">Der skal foretages maskinel registrering (logning) </w:t>
      </w:r>
      <w:r>
        <w:t>ved al behandling af</w:t>
      </w:r>
      <w:r w:rsidRPr="00100492">
        <w:t xml:space="preserve"> </w:t>
      </w:r>
      <w:r>
        <w:t>personoplysninger.</w:t>
      </w:r>
      <w:r w:rsidRPr="00100492">
        <w:t xml:space="preserve"> Loggen skal mindst indeholde oplysninger om tidspunkt, bruger, type af anvendelse og angivelse af den person, de anvendte oplysninger vedrørte eller det anvendte søgekriterium. </w:t>
      </w:r>
      <w:r w:rsidRPr="00003CDA">
        <w:t xml:space="preserve">Loggen skal opbevares i seks måneder, hvorefter den skal slettes, medmindre der i overensstemmelse med loggens formål fastsættes en længere opbevaringsperiode, </w:t>
      </w:r>
      <w:r w:rsidRPr="00100492">
        <w:t>af hensyn til at kunne anvende den som værkt</w:t>
      </w:r>
      <w:r>
        <w:t>øj til brug ved efterforskning.</w:t>
      </w:r>
    </w:p>
    <w:p w14:paraId="39D0D62D" w14:textId="77777777" w:rsidR="006D6B34" w:rsidRDefault="006D6B34" w:rsidP="006D6B34"/>
    <w:p w14:paraId="1BB54209" w14:textId="77777777" w:rsidR="006D6B34" w:rsidRDefault="006D6B34" w:rsidP="006D6B34"/>
    <w:p w14:paraId="13B303E7" w14:textId="77777777" w:rsidR="006D6B34" w:rsidRDefault="006D6B34" w:rsidP="006D6B34"/>
    <w:p w14:paraId="55A963F9" w14:textId="77777777" w:rsidR="006D6B34" w:rsidRDefault="006D6B34" w:rsidP="006D6B34"/>
    <w:p w14:paraId="5E6D23FE" w14:textId="77777777" w:rsidR="006D6B34" w:rsidRDefault="006D6B34" w:rsidP="006D6B34"/>
    <w:p w14:paraId="1C0AADA1" w14:textId="77777777" w:rsidR="006D6B34" w:rsidRDefault="006D6B34" w:rsidP="006D6B34"/>
    <w:p w14:paraId="60B3B19C" w14:textId="77777777" w:rsidR="006D6B34" w:rsidRDefault="006D6B34" w:rsidP="006D6B34"/>
    <w:p w14:paraId="68B18962" w14:textId="77777777" w:rsidR="006D6B34" w:rsidRDefault="006D6B34" w:rsidP="006D6B34"/>
    <w:p w14:paraId="7DF05B06" w14:textId="77777777" w:rsidR="006D6B34" w:rsidRPr="007D0217" w:rsidRDefault="006D6B34" w:rsidP="006D6B34">
      <w:pPr>
        <w:pStyle w:val="Listeafsnit"/>
        <w:numPr>
          <w:ilvl w:val="1"/>
          <w:numId w:val="32"/>
        </w:numPr>
      </w:pPr>
      <w:r w:rsidRPr="00A4134A">
        <w:rPr>
          <w:u w:val="single"/>
        </w:rPr>
        <w:lastRenderedPageBreak/>
        <w:t>Inddatamateriale</w:t>
      </w:r>
    </w:p>
    <w:p w14:paraId="08E10100" w14:textId="77777777" w:rsidR="006D6B34" w:rsidRPr="00100492" w:rsidRDefault="006D6B34" w:rsidP="006D6B34">
      <w:pPr>
        <w:spacing w:line="276" w:lineRule="auto"/>
      </w:pPr>
    </w:p>
    <w:p w14:paraId="3AF00E61" w14:textId="77777777" w:rsidR="006D6B34" w:rsidRPr="00A4134A"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88" w:name="_Toc19179567"/>
      <w:bookmarkEnd w:id="388"/>
    </w:p>
    <w:p w14:paraId="26646D9D" w14:textId="77777777" w:rsidR="006D6B34" w:rsidRDefault="006D6B34" w:rsidP="006D6B34">
      <w:pPr>
        <w:pStyle w:val="Typografi15"/>
        <w:numPr>
          <w:ilvl w:val="2"/>
          <w:numId w:val="31"/>
        </w:numPr>
      </w:pPr>
      <w:r w:rsidRPr="00100492">
        <w:t>Inddatamateriale</w:t>
      </w:r>
      <w:r w:rsidRPr="00003CDA">
        <w:t xml:space="preserve"> </w:t>
      </w:r>
      <w:r w:rsidRPr="00100492">
        <w:t>må kun anvendes af personer, som er beskæftiget med inddateringen. Inddatamateriale</w:t>
      </w:r>
      <w:r>
        <w:t xml:space="preserve"> </w:t>
      </w:r>
      <w:r w:rsidRPr="00100492">
        <w:t>skal opbevares på en sådan måde, at uvedkommende ikke kan gøre sig bekendt med de personoplysninger, der er indeholdt heri</w:t>
      </w:r>
      <w:r>
        <w:t>.</w:t>
      </w:r>
    </w:p>
    <w:p w14:paraId="75CDF9B9" w14:textId="77777777" w:rsidR="006D6B34" w:rsidRDefault="006D6B34" w:rsidP="006D6B34"/>
    <w:p w14:paraId="79F2184D" w14:textId="77777777" w:rsidR="006D6B34" w:rsidRPr="007D0217" w:rsidRDefault="006D6B34" w:rsidP="006D6B34">
      <w:pPr>
        <w:pStyle w:val="Typografi15"/>
        <w:numPr>
          <w:ilvl w:val="2"/>
          <w:numId w:val="31"/>
        </w:numPr>
        <w:rPr>
          <w:rFonts w:cs="Calibri"/>
        </w:rPr>
      </w:pPr>
      <w:r>
        <w:t xml:space="preserve">Når det ikke længere er nødvendigt at bevare inddatamaterialet, skal Databehandleren slette eller tilintetgøre inddatamaterialet. Fremgangsmåden herfor skal ske efter </w:t>
      </w:r>
      <w:proofErr w:type="spellStart"/>
      <w:r>
        <w:t>best</w:t>
      </w:r>
      <w:proofErr w:type="spellEnd"/>
      <w:r>
        <w:t xml:space="preserve"> </w:t>
      </w:r>
      <w:proofErr w:type="spellStart"/>
      <w:r>
        <w:t>practice</w:t>
      </w:r>
      <w:proofErr w:type="spellEnd"/>
      <w:r w:rsidRPr="007D0217">
        <w:rPr>
          <w:rFonts w:cs="Calibri"/>
        </w:rPr>
        <w:t>.</w:t>
      </w:r>
    </w:p>
    <w:p w14:paraId="579B49F7" w14:textId="77777777" w:rsidR="006D6B34" w:rsidRDefault="006D6B34" w:rsidP="006D6B34"/>
    <w:p w14:paraId="7B717CA4" w14:textId="77777777" w:rsidR="006D6B34" w:rsidRDefault="006D6B34" w:rsidP="006D6B34">
      <w:pPr>
        <w:pStyle w:val="Typografi15"/>
        <w:numPr>
          <w:ilvl w:val="2"/>
          <w:numId w:val="31"/>
        </w:numPr>
      </w:pPr>
      <w:r w:rsidRPr="00100492">
        <w:t xml:space="preserve">Bestemmelsen </w:t>
      </w:r>
      <w:r>
        <w:t>vedrørende sletning eller tilintetgørelse gælder</w:t>
      </w:r>
      <w:r w:rsidRPr="00100492">
        <w:t xml:space="preserve"> ikke, såfremt materialet er omfattet af bevarings-/kassationsbestemmelser</w:t>
      </w:r>
      <w:r>
        <w:t xml:space="preserve"> i henhold til anden lovgivning, eller hvis </w:t>
      </w:r>
      <w:r w:rsidRPr="00530412">
        <w:t xml:space="preserve">journaliseret </w:t>
      </w:r>
      <w:r>
        <w:t xml:space="preserve">materiale </w:t>
      </w:r>
      <w:r w:rsidRPr="00530412">
        <w:t>behandles efter de almindelige arkivbestemmelser om bevaring, herunder aflevering af arkivalier til Statens Arkiver.</w:t>
      </w:r>
    </w:p>
    <w:p w14:paraId="4BC79FB5" w14:textId="77777777" w:rsidR="006D6B34" w:rsidRDefault="006D6B34" w:rsidP="006D6B34"/>
    <w:p w14:paraId="4446AD9B" w14:textId="77777777" w:rsidR="006D6B34" w:rsidRPr="007D0217" w:rsidRDefault="006D6B34" w:rsidP="006D6B34">
      <w:pPr>
        <w:pStyle w:val="Listeafsnit"/>
        <w:numPr>
          <w:ilvl w:val="1"/>
          <w:numId w:val="32"/>
        </w:numPr>
      </w:pPr>
      <w:r w:rsidRPr="00A4134A">
        <w:rPr>
          <w:u w:val="single"/>
        </w:rPr>
        <w:t>Uddatamateriale</w:t>
      </w:r>
    </w:p>
    <w:p w14:paraId="667EFEC1" w14:textId="77777777" w:rsidR="006D6B34" w:rsidRPr="007D0217" w:rsidRDefault="006D6B34" w:rsidP="006D6B34">
      <w:pPr>
        <w:spacing w:line="276" w:lineRule="auto"/>
        <w:rPr>
          <w:lang w:eastAsia="da-DK"/>
        </w:rPr>
      </w:pPr>
    </w:p>
    <w:p w14:paraId="31001E16" w14:textId="77777777" w:rsidR="006D6B34" w:rsidRPr="00A4134A"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89" w:name="_Toc19179568"/>
      <w:bookmarkEnd w:id="389"/>
    </w:p>
    <w:p w14:paraId="6C8F0203" w14:textId="77777777" w:rsidR="006D6B34" w:rsidRDefault="006D6B34" w:rsidP="006D6B34">
      <w:pPr>
        <w:pStyle w:val="Typografi15"/>
        <w:numPr>
          <w:ilvl w:val="2"/>
          <w:numId w:val="31"/>
        </w:numPr>
      </w:pPr>
      <w:r>
        <w:t xml:space="preserve">Uddatamateriale er omfattet af samme instrukser som inddatamateriale med følgende tilføjelse: </w:t>
      </w:r>
    </w:p>
    <w:p w14:paraId="454D2CFE" w14:textId="77777777" w:rsidR="006D6B34" w:rsidRDefault="006D6B34" w:rsidP="006D6B34">
      <w:pPr>
        <w:spacing w:line="276" w:lineRule="auto"/>
        <w:ind w:left="720"/>
      </w:pPr>
    </w:p>
    <w:p w14:paraId="3CC3E883" w14:textId="77777777" w:rsidR="006D6B34" w:rsidRDefault="006D6B34" w:rsidP="006D6B34">
      <w:pPr>
        <w:pStyle w:val="Typografi15"/>
        <w:numPr>
          <w:ilvl w:val="2"/>
          <w:numId w:val="31"/>
        </w:numPr>
      </w:pPr>
      <w:r w:rsidRPr="00123C49">
        <w:t>Uddata må kun anvendes af personer, der</w:t>
      </w:r>
      <w:r>
        <w:t xml:space="preserve"> </w:t>
      </w:r>
      <w:r w:rsidRPr="00123C49">
        <w:t>er beskæftiget med de formål, til hvilke behandlingen a</w:t>
      </w:r>
      <w:r>
        <w:t>f personoplysningerne foretages, samt i forbindelse med</w:t>
      </w:r>
      <w:r w:rsidRPr="00123C49">
        <w:t xml:space="preserve"> revision, teknisk vedligeholdelse, driftsovervågning</w:t>
      </w:r>
      <w:r>
        <w:t xml:space="preserve"> og</w:t>
      </w:r>
      <w:r w:rsidRPr="00123C49">
        <w:t xml:space="preserve"> </w:t>
      </w:r>
      <w:proofErr w:type="spellStart"/>
      <w:r w:rsidRPr="00123C49">
        <w:t>fejlretning</w:t>
      </w:r>
      <w:proofErr w:type="spellEnd"/>
      <w:r w:rsidRPr="00123C49">
        <w:t xml:space="preserve"> mv.</w:t>
      </w:r>
    </w:p>
    <w:p w14:paraId="42BBB412" w14:textId="77777777" w:rsidR="006D6B34" w:rsidRDefault="006D6B34" w:rsidP="006D6B34"/>
    <w:p w14:paraId="35F7DF25" w14:textId="77777777" w:rsidR="006D6B34" w:rsidRPr="00A4134A" w:rsidRDefault="006D6B34" w:rsidP="006D6B34">
      <w:pPr>
        <w:pStyle w:val="Listeafsnit"/>
        <w:numPr>
          <w:ilvl w:val="1"/>
          <w:numId w:val="32"/>
        </w:numPr>
        <w:rPr>
          <w:u w:val="single"/>
        </w:rPr>
      </w:pPr>
      <w:r w:rsidRPr="00A4134A">
        <w:rPr>
          <w:u w:val="single"/>
        </w:rPr>
        <w:t>Mobile lagringsmedier</w:t>
      </w:r>
    </w:p>
    <w:p w14:paraId="013868A9" w14:textId="77777777" w:rsidR="006D6B34" w:rsidRPr="00100492" w:rsidRDefault="006D6B34" w:rsidP="006D6B34">
      <w:pPr>
        <w:spacing w:line="276" w:lineRule="auto"/>
      </w:pPr>
    </w:p>
    <w:p w14:paraId="6C13C32E" w14:textId="77777777" w:rsidR="006D6B34" w:rsidRPr="00A4134A"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90" w:name="_Toc19179569"/>
      <w:bookmarkEnd w:id="390"/>
    </w:p>
    <w:p w14:paraId="4D33A6DC" w14:textId="77777777" w:rsidR="006D6B34" w:rsidRDefault="006D6B34" w:rsidP="006D6B34">
      <w:pPr>
        <w:pStyle w:val="Typografi15"/>
        <w:numPr>
          <w:ilvl w:val="2"/>
          <w:numId w:val="31"/>
        </w:numPr>
      </w:pPr>
      <w:r w:rsidRPr="00100492">
        <w:t>Mobile lagringsmedier med personoplysni</w:t>
      </w:r>
      <w:r w:rsidRPr="00C9339F">
        <w:t>nger skal være mærket</w:t>
      </w:r>
      <w:r>
        <w:t>,</w:t>
      </w:r>
      <w:r w:rsidRPr="00C9339F">
        <w:t xml:space="preserve"> og skal opbevares med en tilstrækkelig stærk kryptering og</w:t>
      </w:r>
      <w:r w:rsidRPr="00100492">
        <w:t xml:space="preserve"> under opsyn</w:t>
      </w:r>
      <w:r>
        <w:t>-</w:t>
      </w:r>
      <w:r w:rsidRPr="00100492">
        <w:t xml:space="preserve"> eller und</w:t>
      </w:r>
      <w:r>
        <w:t>er lås, når de ikke benyttes.</w:t>
      </w:r>
    </w:p>
    <w:p w14:paraId="5195218F" w14:textId="77777777" w:rsidR="006D6B34" w:rsidRPr="00100492" w:rsidRDefault="006D6B34" w:rsidP="006D6B34">
      <w:pPr>
        <w:spacing w:line="276" w:lineRule="auto"/>
      </w:pPr>
    </w:p>
    <w:p w14:paraId="61354A68" w14:textId="77777777" w:rsidR="006D6B34" w:rsidRDefault="006D6B34" w:rsidP="006D6B34">
      <w:pPr>
        <w:pStyle w:val="Typografi15"/>
        <w:numPr>
          <w:ilvl w:val="2"/>
          <w:numId w:val="31"/>
        </w:numPr>
      </w:pPr>
      <w:r w:rsidRPr="00100492">
        <w:t>Mobile lagringsmedier med personoplysninger må kun udleveres til autoriserede personer med henblik på revision eller dri</w:t>
      </w:r>
      <w:r>
        <w:t>fts- og systemtekniske opgaver.</w:t>
      </w:r>
    </w:p>
    <w:p w14:paraId="5474615B" w14:textId="77777777" w:rsidR="006D6B34" w:rsidRDefault="006D6B34" w:rsidP="006D6B34"/>
    <w:p w14:paraId="0FC7B747" w14:textId="77777777" w:rsidR="006D6B34" w:rsidRDefault="006D6B34" w:rsidP="006D6B34">
      <w:pPr>
        <w:pStyle w:val="Typografi15"/>
        <w:numPr>
          <w:ilvl w:val="2"/>
          <w:numId w:val="31"/>
        </w:numPr>
      </w:pPr>
      <w:r w:rsidRPr="00100492">
        <w:t>Der</w:t>
      </w:r>
      <w:r>
        <w:t xml:space="preserve"> skal føres en fortegnelse over</w:t>
      </w:r>
      <w:r w:rsidRPr="00100492">
        <w:t xml:space="preserve"> hvilke mobile lagringsmedier, der benyttes i forbin</w:t>
      </w:r>
      <w:r>
        <w:t>delse med databehandlingen.</w:t>
      </w:r>
    </w:p>
    <w:p w14:paraId="7BCEE2C0" w14:textId="77777777" w:rsidR="006D6B34" w:rsidRDefault="006D6B34" w:rsidP="006D6B34"/>
    <w:p w14:paraId="4ADDD649" w14:textId="77777777" w:rsidR="006D6B34" w:rsidRDefault="006D6B34" w:rsidP="006D6B34">
      <w:pPr>
        <w:pStyle w:val="Typografi15"/>
        <w:numPr>
          <w:ilvl w:val="2"/>
          <w:numId w:val="31"/>
        </w:numPr>
      </w:pPr>
      <w:r w:rsidRPr="00100492">
        <w:t>Der skal udarbejdes skriftlige instrukser for anvendelse og opbevaring af ud</w:t>
      </w:r>
      <w:r>
        <w:t>tagelige mobile lagringsmedier.</w:t>
      </w:r>
    </w:p>
    <w:p w14:paraId="3B729625" w14:textId="77777777" w:rsidR="006D6B34" w:rsidRDefault="006D6B34" w:rsidP="006D6B34"/>
    <w:p w14:paraId="35F6EB4C" w14:textId="77777777" w:rsidR="006D6B34" w:rsidRDefault="006D6B34" w:rsidP="006D6B34">
      <w:pPr>
        <w:pStyle w:val="Typografi15"/>
        <w:numPr>
          <w:ilvl w:val="2"/>
          <w:numId w:val="31"/>
        </w:numPr>
      </w:pPr>
      <w:r w:rsidRPr="00100492">
        <w:t xml:space="preserve">I forbindelse med reparation og service af dataudstyr, der indeholder personoplysninger, samt ved salg og kassation af anvendte datamedier skal der træffes fornødne foranstaltninger for at sikre, at personoplysningerne ikke hændeligt eller bevidst tilintetgøres, fortabes eller forringes eller, at personoplysningerne kommer til uvedkommendes kendskab, misbruges eller i øvrigt behandles i strid med </w:t>
      </w:r>
      <w:r>
        <w:t>gældende lov</w:t>
      </w:r>
      <w:r w:rsidRPr="00100492">
        <w:t>.</w:t>
      </w:r>
      <w:r w:rsidRPr="00D60CA2">
        <w:t xml:space="preserve"> </w:t>
      </w:r>
      <w:r w:rsidRPr="006D27D8">
        <w:t xml:space="preserve">Dette skal ske </w:t>
      </w:r>
      <w:r>
        <w:t xml:space="preserve">efter </w:t>
      </w:r>
      <w:proofErr w:type="spellStart"/>
      <w:r>
        <w:t>best</w:t>
      </w:r>
      <w:proofErr w:type="spellEnd"/>
      <w:r>
        <w:t xml:space="preserve"> </w:t>
      </w:r>
      <w:proofErr w:type="spellStart"/>
      <w:r>
        <w:t>practice</w:t>
      </w:r>
      <w:proofErr w:type="spellEnd"/>
      <w:r>
        <w:t>.</w:t>
      </w:r>
    </w:p>
    <w:p w14:paraId="5CADA4FD" w14:textId="77777777" w:rsidR="006D6B34" w:rsidRDefault="006D6B34" w:rsidP="006D6B34">
      <w:pPr>
        <w:rPr>
          <w:lang w:eastAsia="da-DK"/>
        </w:rPr>
      </w:pPr>
    </w:p>
    <w:p w14:paraId="0C9F6AB6" w14:textId="77777777" w:rsidR="006D6B34" w:rsidRPr="00A50E21" w:rsidRDefault="006D6B34" w:rsidP="006D6B34">
      <w:pPr>
        <w:rPr>
          <w:lang w:eastAsia="da-DK"/>
        </w:rPr>
      </w:pPr>
    </w:p>
    <w:p w14:paraId="5ACD71B3" w14:textId="77777777" w:rsidR="006D6B34" w:rsidRPr="00A4134A" w:rsidRDefault="006D6B34" w:rsidP="006D6B34">
      <w:pPr>
        <w:pStyle w:val="Listeafsnit"/>
        <w:numPr>
          <w:ilvl w:val="1"/>
          <w:numId w:val="32"/>
        </w:numPr>
        <w:rPr>
          <w:u w:val="single"/>
        </w:rPr>
      </w:pPr>
      <w:r w:rsidRPr="00A4134A">
        <w:rPr>
          <w:u w:val="single"/>
        </w:rPr>
        <w:lastRenderedPageBreak/>
        <w:t>Sikkerhedskopier</w:t>
      </w:r>
    </w:p>
    <w:p w14:paraId="168FD8F7" w14:textId="77777777" w:rsidR="006D6B34" w:rsidRPr="00100492" w:rsidRDefault="006D6B34" w:rsidP="006D6B34">
      <w:pPr>
        <w:spacing w:line="276" w:lineRule="auto"/>
        <w:rPr>
          <w:u w:val="single"/>
        </w:rPr>
      </w:pPr>
    </w:p>
    <w:p w14:paraId="278335A7" w14:textId="77777777" w:rsidR="006D6B34" w:rsidRPr="00A4134A"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91" w:name="_Toc19179570"/>
      <w:bookmarkEnd w:id="391"/>
    </w:p>
    <w:p w14:paraId="6FAE0ACD" w14:textId="77777777" w:rsidR="006D6B34" w:rsidRDefault="006D6B34" w:rsidP="006D6B34">
      <w:pPr>
        <w:pStyle w:val="Typografi15"/>
        <w:numPr>
          <w:ilvl w:val="2"/>
          <w:numId w:val="31"/>
        </w:numPr>
      </w:pPr>
      <w:r>
        <w:t>Der gælder de samme retningslinjer for sikkerhedskopier som for al anden behandling af personoplysninger i medfør af denne aftale.</w:t>
      </w:r>
    </w:p>
    <w:p w14:paraId="02E15117" w14:textId="77777777" w:rsidR="006D6B34" w:rsidRPr="004C7CDF" w:rsidRDefault="006D6B34" w:rsidP="006D6B34">
      <w:pPr>
        <w:rPr>
          <w:lang w:eastAsia="da-DK"/>
        </w:rPr>
      </w:pPr>
    </w:p>
    <w:p w14:paraId="18F08127" w14:textId="77777777" w:rsidR="006D6B34" w:rsidRDefault="006D6B34" w:rsidP="006D6B34">
      <w:pPr>
        <w:pStyle w:val="Typografi15"/>
        <w:numPr>
          <w:ilvl w:val="2"/>
          <w:numId w:val="31"/>
        </w:numPr>
        <w:rPr>
          <w:color w:val="FF0000"/>
        </w:rPr>
      </w:pPr>
      <w:r w:rsidRPr="00752584">
        <w:t>Databehandleren</w:t>
      </w:r>
      <w:r w:rsidRPr="00BD081D">
        <w:t xml:space="preserve"> skal sikre, at systemer og personoplysninger sikkerhedskopieres re</w:t>
      </w:r>
      <w:r w:rsidRPr="00100492">
        <w:t>gelmæssigt.</w:t>
      </w:r>
    </w:p>
    <w:p w14:paraId="5D976593" w14:textId="77777777" w:rsidR="006D6B34" w:rsidRPr="009317AF" w:rsidRDefault="006D6B34" w:rsidP="006D6B34">
      <w:pPr>
        <w:rPr>
          <w:lang w:eastAsia="da-DK"/>
        </w:rPr>
      </w:pPr>
    </w:p>
    <w:p w14:paraId="14208FEC" w14:textId="77777777" w:rsidR="006D6B34" w:rsidRPr="00DE650D" w:rsidRDefault="006D6B34" w:rsidP="006D6B34">
      <w:pPr>
        <w:pStyle w:val="Typografi15"/>
        <w:numPr>
          <w:ilvl w:val="2"/>
          <w:numId w:val="31"/>
        </w:numPr>
      </w:pPr>
      <w:r w:rsidRPr="00DE650D">
        <w:t>Sikkerhedskopier skal opbevares adskilt fra serveren i et ikke tilstødende rum for at sikre, at disse ikke går tabt f.eks. som følge af brand eller oversvømmelse. Opbevaring af sikkerheds</w:t>
      </w:r>
      <w:r>
        <w:t>kopier skal altid ske på betrygg</w:t>
      </w:r>
      <w:r w:rsidRPr="00DE650D">
        <w:t>ende vis så de ikke fortabes.</w:t>
      </w:r>
    </w:p>
    <w:p w14:paraId="403E0A34" w14:textId="77777777" w:rsidR="006D6B34" w:rsidRPr="00975FEE" w:rsidRDefault="006D6B34" w:rsidP="006D6B34">
      <w:pPr>
        <w:spacing w:line="276" w:lineRule="auto"/>
        <w:rPr>
          <w:lang w:eastAsia="da-DK"/>
        </w:rPr>
      </w:pPr>
    </w:p>
    <w:p w14:paraId="271A52F2" w14:textId="77777777" w:rsidR="006D6B34" w:rsidRDefault="006D6B34" w:rsidP="006D6B34">
      <w:pPr>
        <w:pStyle w:val="Typografi15"/>
        <w:numPr>
          <w:ilvl w:val="2"/>
          <w:numId w:val="31"/>
        </w:numPr>
      </w:pPr>
      <w:r w:rsidRPr="00100492">
        <w:t>Databehandleren skal regelmæssigt kontrollere, at sikkerhedskopier er læsbare</w:t>
      </w:r>
      <w:r>
        <w:t>.</w:t>
      </w:r>
      <w:r w:rsidRPr="00DE650D">
        <w:t xml:space="preserve"> Dette skal blandt andet gøres ud fra et beredskabssynspunkt, f.eks. ved større ændringer af et systems tekniske </w:t>
      </w:r>
      <w:proofErr w:type="spellStart"/>
      <w:r w:rsidRPr="00DE650D">
        <w:t>setup</w:t>
      </w:r>
      <w:proofErr w:type="spellEnd"/>
      <w:r w:rsidRPr="00DE650D">
        <w:t>.</w:t>
      </w:r>
    </w:p>
    <w:p w14:paraId="37ECD087" w14:textId="77777777" w:rsidR="006D6B34" w:rsidRDefault="006D6B34" w:rsidP="006D6B34"/>
    <w:p w14:paraId="130890E1" w14:textId="77777777" w:rsidR="006D6B34" w:rsidRPr="008D3629" w:rsidRDefault="006D6B34" w:rsidP="006D6B34">
      <w:pPr>
        <w:pStyle w:val="Listeafsnit"/>
        <w:numPr>
          <w:ilvl w:val="1"/>
          <w:numId w:val="32"/>
        </w:numPr>
        <w:rPr>
          <w:u w:val="single"/>
        </w:rPr>
      </w:pPr>
      <w:r w:rsidRPr="008D3629">
        <w:rPr>
          <w:u w:val="single"/>
        </w:rPr>
        <w:t>Opdateringer og ændringer</w:t>
      </w:r>
    </w:p>
    <w:p w14:paraId="4AAAC64E" w14:textId="77777777" w:rsidR="006D6B34" w:rsidRPr="008D3629" w:rsidRDefault="006D6B34" w:rsidP="006D6B34">
      <w:pPr>
        <w:spacing w:line="276" w:lineRule="auto"/>
        <w:rPr>
          <w:u w:val="single"/>
          <w:lang w:eastAsia="da-DK"/>
        </w:rPr>
      </w:pPr>
    </w:p>
    <w:p w14:paraId="14866B84" w14:textId="77777777" w:rsidR="006D6B34" w:rsidRPr="008D3629"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92" w:name="_Toc19179571"/>
      <w:bookmarkEnd w:id="392"/>
    </w:p>
    <w:p w14:paraId="03D75DE1" w14:textId="77777777" w:rsidR="006D6B34" w:rsidRDefault="006D6B34" w:rsidP="006D6B34">
      <w:pPr>
        <w:pStyle w:val="Typografi15"/>
        <w:numPr>
          <w:ilvl w:val="2"/>
          <w:numId w:val="31"/>
        </w:numPr>
      </w:pPr>
      <w:r w:rsidRPr="00100492">
        <w:t>Databehandleren skal have formelle procedurer til sikring af, at opdateringer til operativsystemer, databaser, applikationer og anden software bliver vurderet og imple</w:t>
      </w:r>
      <w:r>
        <w:t>menteret inden for rimelig tid.</w:t>
      </w:r>
    </w:p>
    <w:p w14:paraId="783939AE" w14:textId="77777777" w:rsidR="006D6B34" w:rsidRPr="00912AD1" w:rsidRDefault="006D6B34" w:rsidP="006D6B34">
      <w:pPr>
        <w:rPr>
          <w:lang w:eastAsia="da-DK"/>
        </w:rPr>
      </w:pPr>
    </w:p>
    <w:p w14:paraId="4666CA36" w14:textId="77777777" w:rsidR="006D6B34" w:rsidRDefault="006D6B34" w:rsidP="006D6B34">
      <w:pPr>
        <w:pStyle w:val="Typografi15"/>
        <w:numPr>
          <w:ilvl w:val="2"/>
          <w:numId w:val="31"/>
        </w:numPr>
      </w:pPr>
      <w:r w:rsidRPr="00100492">
        <w:t>Databehandleren skal have formelle procedurer for ændringshåndtering med henblik på at sikre, at enhver ændring er behørigt autoriseret, testet og godkendt inden implementering. Proceduren skal understøttes af en effektiv funktionsadskillelse eller ledelsesopfølgning med henblik på at sikre, at ingen enkeltpersoner kan</w:t>
      </w:r>
      <w:r>
        <w:t xml:space="preserve"> implementere en ændring alene.</w:t>
      </w:r>
    </w:p>
    <w:p w14:paraId="70685926" w14:textId="77777777" w:rsidR="006D6B34" w:rsidRPr="00912AD1" w:rsidRDefault="006D6B34" w:rsidP="006D6B34">
      <w:pPr>
        <w:rPr>
          <w:lang w:eastAsia="da-DK"/>
        </w:rPr>
      </w:pPr>
    </w:p>
    <w:p w14:paraId="6E30F758" w14:textId="77777777" w:rsidR="006D6B34" w:rsidRPr="007D0217" w:rsidRDefault="006D6B34" w:rsidP="006D6B34">
      <w:pPr>
        <w:pStyle w:val="Listeafsnit"/>
        <w:numPr>
          <w:ilvl w:val="1"/>
          <w:numId w:val="32"/>
        </w:numPr>
      </w:pPr>
      <w:r w:rsidRPr="008D3629">
        <w:rPr>
          <w:u w:val="single"/>
        </w:rPr>
        <w:t>Driftsafbrydelser</w:t>
      </w:r>
    </w:p>
    <w:p w14:paraId="678DE493" w14:textId="77777777" w:rsidR="006D6B34" w:rsidRPr="00100492" w:rsidRDefault="006D6B34" w:rsidP="006D6B34">
      <w:pPr>
        <w:spacing w:line="276" w:lineRule="auto"/>
      </w:pPr>
    </w:p>
    <w:p w14:paraId="4986D41D" w14:textId="77777777" w:rsidR="006D6B34" w:rsidRPr="008D3629"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93" w:name="_Toc19179572"/>
      <w:bookmarkEnd w:id="393"/>
    </w:p>
    <w:p w14:paraId="548427E9" w14:textId="77777777" w:rsidR="006D6B34" w:rsidRDefault="006D6B34" w:rsidP="006D6B34">
      <w:pPr>
        <w:pStyle w:val="Typografi15"/>
        <w:numPr>
          <w:ilvl w:val="2"/>
          <w:numId w:val="31"/>
        </w:numPr>
      </w:pPr>
      <w:r w:rsidRPr="00100492">
        <w:t>Databehandleren skal have dokumenterede beredskabsprocedurer, der sikre</w:t>
      </w:r>
      <w:r>
        <w:t>r</w:t>
      </w:r>
      <w:r w:rsidRPr="00100492">
        <w:t xml:space="preserve"> genetablering af services inden for rimelig tid i </w:t>
      </w:r>
      <w:r>
        <w:t>tilfælde af driftsafbrydelser.</w:t>
      </w:r>
    </w:p>
    <w:p w14:paraId="6CFC0B81" w14:textId="77777777" w:rsidR="006D6B34" w:rsidRDefault="006D6B34" w:rsidP="006D6B34">
      <w:pPr>
        <w:spacing w:line="276" w:lineRule="auto"/>
      </w:pPr>
    </w:p>
    <w:p w14:paraId="1C52495A" w14:textId="77777777" w:rsidR="006D6B34" w:rsidRPr="008D3629" w:rsidRDefault="006D6B34" w:rsidP="006D6B34">
      <w:pPr>
        <w:pStyle w:val="Listeafsnit"/>
        <w:numPr>
          <w:ilvl w:val="1"/>
          <w:numId w:val="32"/>
        </w:numPr>
        <w:rPr>
          <w:u w:val="single"/>
        </w:rPr>
      </w:pPr>
      <w:r w:rsidRPr="008D3629">
        <w:rPr>
          <w:u w:val="single"/>
        </w:rPr>
        <w:t>Bortskaffelse af udstyr</w:t>
      </w:r>
    </w:p>
    <w:p w14:paraId="1BD4D458" w14:textId="77777777" w:rsidR="006D6B34" w:rsidRDefault="006D6B34" w:rsidP="006D6B34">
      <w:pPr>
        <w:spacing w:line="276" w:lineRule="auto"/>
      </w:pPr>
    </w:p>
    <w:p w14:paraId="4EE2F4DB" w14:textId="77777777" w:rsidR="006D6B34" w:rsidRPr="008D3629" w:rsidRDefault="006D6B34" w:rsidP="006D6B34">
      <w:pPr>
        <w:pStyle w:val="Listeafsnit"/>
        <w:keepNext/>
        <w:keepLines/>
        <w:numPr>
          <w:ilvl w:val="1"/>
          <w:numId w:val="31"/>
        </w:numPr>
        <w:spacing w:after="140" w:line="276" w:lineRule="auto"/>
        <w:outlineLvl w:val="1"/>
        <w:rPr>
          <w:rFonts w:eastAsiaTheme="majorEastAsia" w:cstheme="majorBidi"/>
          <w:vanish/>
          <w:szCs w:val="20"/>
          <w:u w:val="single"/>
        </w:rPr>
      </w:pPr>
      <w:bookmarkStart w:id="394" w:name="_Toc19179573"/>
      <w:bookmarkEnd w:id="394"/>
    </w:p>
    <w:p w14:paraId="73D85AEF" w14:textId="77777777" w:rsidR="006D6B34" w:rsidRDefault="006D6B34" w:rsidP="006D6B34">
      <w:pPr>
        <w:pStyle w:val="Typografi15"/>
        <w:numPr>
          <w:ilvl w:val="2"/>
          <w:numId w:val="31"/>
        </w:numPr>
      </w:pPr>
      <w:r>
        <w:t xml:space="preserve">Databehandleren skal have formelle processer i overensstemmelse med </w:t>
      </w:r>
      <w:proofErr w:type="spellStart"/>
      <w:r>
        <w:t>best</w:t>
      </w:r>
      <w:proofErr w:type="spellEnd"/>
      <w:r>
        <w:t xml:space="preserve"> </w:t>
      </w:r>
      <w:proofErr w:type="spellStart"/>
      <w:r>
        <w:t>practice</w:t>
      </w:r>
      <w:proofErr w:type="spellEnd"/>
      <w:r>
        <w:t xml:space="preserve"> og Dataansvarliges krav med henblik på at sikre, at der sker effektiv sletning af personoplysninger inden bortskaffelse af elektronisk udstyr.</w:t>
      </w:r>
    </w:p>
    <w:p w14:paraId="4E2579CF" w14:textId="77777777" w:rsidR="006D6B34" w:rsidRDefault="006D6B34" w:rsidP="006D6B34">
      <w:pPr>
        <w:spacing w:line="276" w:lineRule="auto"/>
      </w:pPr>
    </w:p>
    <w:p w14:paraId="0EBEE520" w14:textId="77777777" w:rsidR="006D6B34" w:rsidRDefault="006D6B34" w:rsidP="006D6B34">
      <w:pPr>
        <w:pStyle w:val="Typografi15"/>
        <w:numPr>
          <w:ilvl w:val="2"/>
          <w:numId w:val="31"/>
        </w:numPr>
      </w:pPr>
      <w:r>
        <w:t>Ved bortskaffelse af udstyr skal Databehandleren dokumentere fremgangsmåden herfor, og kunne forevise denne dokumentation efter anmodning herom.</w:t>
      </w:r>
    </w:p>
    <w:p w14:paraId="4C68B7D1" w14:textId="77777777" w:rsidR="006D6B34" w:rsidRDefault="006D6B34" w:rsidP="006D6B34">
      <w:pPr>
        <w:spacing w:line="276" w:lineRule="auto"/>
      </w:pPr>
    </w:p>
    <w:p w14:paraId="6860B9CB" w14:textId="77777777" w:rsidR="006D6B34" w:rsidRDefault="006D6B34" w:rsidP="006D6B34">
      <w:pPr>
        <w:spacing w:line="276" w:lineRule="auto"/>
      </w:pPr>
    </w:p>
    <w:p w14:paraId="61C49E06" w14:textId="77777777" w:rsidR="006D6B34" w:rsidRDefault="006D6B34" w:rsidP="006D6B34">
      <w:pPr>
        <w:spacing w:line="276" w:lineRule="auto"/>
      </w:pPr>
    </w:p>
    <w:p w14:paraId="4EEF40FE" w14:textId="77777777" w:rsidR="006D6B34" w:rsidRDefault="006D6B34" w:rsidP="006D6B34">
      <w:pPr>
        <w:spacing w:line="276" w:lineRule="auto"/>
      </w:pPr>
    </w:p>
    <w:p w14:paraId="4B9D30EE" w14:textId="77777777" w:rsidR="006D6B34" w:rsidRDefault="006D6B34" w:rsidP="006D6B34">
      <w:pPr>
        <w:spacing w:line="276" w:lineRule="auto"/>
      </w:pPr>
    </w:p>
    <w:p w14:paraId="686B0070" w14:textId="77777777" w:rsidR="006D6B34" w:rsidRDefault="006D6B34" w:rsidP="006D6B34">
      <w:pPr>
        <w:spacing w:line="276" w:lineRule="auto"/>
      </w:pPr>
    </w:p>
    <w:p w14:paraId="6BFCAAB1" w14:textId="77777777" w:rsidR="006D6B34" w:rsidRDefault="006D6B34" w:rsidP="006D6B34">
      <w:pPr>
        <w:spacing w:line="276" w:lineRule="auto"/>
      </w:pPr>
    </w:p>
    <w:p w14:paraId="572D389E" w14:textId="77777777" w:rsidR="006D6B34" w:rsidRDefault="006D6B34" w:rsidP="006D6B34">
      <w:pPr>
        <w:numPr>
          <w:ilvl w:val="1"/>
          <w:numId w:val="31"/>
        </w:numPr>
        <w:spacing w:line="276" w:lineRule="auto"/>
        <w:rPr>
          <w:u w:val="single"/>
        </w:rPr>
      </w:pPr>
      <w:r w:rsidRPr="00E147D3">
        <w:rPr>
          <w:u w:val="single"/>
        </w:rPr>
        <w:lastRenderedPageBreak/>
        <w:t>Tilsyn</w:t>
      </w:r>
    </w:p>
    <w:p w14:paraId="7CE1EA06" w14:textId="77777777" w:rsidR="006D6B34" w:rsidRDefault="006D6B34" w:rsidP="006D6B34">
      <w:pPr>
        <w:spacing w:line="276" w:lineRule="auto"/>
        <w:rPr>
          <w:u w:val="single"/>
        </w:rPr>
      </w:pPr>
    </w:p>
    <w:p w14:paraId="01DBE637" w14:textId="77777777" w:rsidR="006D6B34" w:rsidRPr="00E147D3" w:rsidRDefault="006D6B34" w:rsidP="006D6B34">
      <w:pPr>
        <w:numPr>
          <w:ilvl w:val="2"/>
          <w:numId w:val="31"/>
        </w:numPr>
        <w:spacing w:line="276" w:lineRule="auto"/>
      </w:pPr>
      <w:r>
        <w:t>Databehandleren skal føre og dokumentere et tilsyn med Databehandlerens organisations overholdelse af lovkrav, politikker, procedurer og denne Databehandleraftale med bilag.</w:t>
      </w:r>
    </w:p>
    <w:p w14:paraId="6C1B6D2C" w14:textId="77777777" w:rsidR="006D6B34" w:rsidRDefault="006D6B34" w:rsidP="006D6B34">
      <w:pPr>
        <w:spacing w:line="276" w:lineRule="auto"/>
      </w:pPr>
    </w:p>
    <w:p w14:paraId="73381CBB" w14:textId="77777777" w:rsidR="006D6B34" w:rsidRPr="007B30C2" w:rsidRDefault="006D6B34" w:rsidP="006D6B34">
      <w:pPr>
        <w:rPr>
          <w:b/>
        </w:rPr>
      </w:pPr>
      <w:r w:rsidRPr="007B30C2">
        <w:rPr>
          <w:b/>
        </w:rPr>
        <w:t>Ad. 8. Underretning og assistance</w:t>
      </w:r>
    </w:p>
    <w:p w14:paraId="4AB32A7E" w14:textId="77777777" w:rsidR="006D6B34" w:rsidRDefault="006D6B34" w:rsidP="006D6B34">
      <w:pPr>
        <w:spacing w:line="276" w:lineRule="auto"/>
      </w:pPr>
    </w:p>
    <w:p w14:paraId="567207A7" w14:textId="77777777" w:rsidR="006D6B34" w:rsidRDefault="006D6B34" w:rsidP="006D6B34">
      <w:pPr>
        <w:pStyle w:val="Brdtekstindrykning2"/>
      </w:pPr>
      <w:r>
        <w:t xml:space="preserve">8.2     </w:t>
      </w:r>
      <w:r>
        <w:tab/>
        <w:t>Ved brud på persondatasikkerheden skal den Dataansvarlige uden unødig forsinkelse skriftligt orienteres på nedenstående adresse, således at den Dataansvarlige kan indberette bruddet til Datatilsynet og om nødvendigt underrette de registrerede. Underretningen skal ske til:</w:t>
      </w:r>
    </w:p>
    <w:p w14:paraId="6F9C7060" w14:textId="77777777" w:rsidR="006D6B34" w:rsidRDefault="006D6B34" w:rsidP="006D6B34">
      <w:pPr>
        <w:pStyle w:val="Brdtekstindrykning2"/>
      </w:pPr>
    </w:p>
    <w:p w14:paraId="5F90037E" w14:textId="77777777" w:rsidR="006D6B34" w:rsidRPr="001A2D13" w:rsidRDefault="006D6B34" w:rsidP="006D6B34">
      <w:pPr>
        <w:pStyle w:val="Brdtekstindrykning2"/>
      </w:pPr>
      <w:r>
        <w:tab/>
      </w:r>
      <w:r w:rsidRPr="001A2D13">
        <w:t xml:space="preserve">Region </w:t>
      </w:r>
      <w:r>
        <w:t>Sjælland</w:t>
      </w:r>
    </w:p>
    <w:p w14:paraId="32E2D2EA" w14:textId="77777777" w:rsidR="006D6B34" w:rsidRDefault="006D6B34" w:rsidP="006D6B34">
      <w:pPr>
        <w:pStyle w:val="Brdtekstindrykning2"/>
        <w:rPr>
          <w:b/>
        </w:rPr>
      </w:pPr>
      <w:r w:rsidRPr="001A2D13">
        <w:tab/>
      </w:r>
      <w:r>
        <w:rPr>
          <w:noProof/>
          <w:lang w:eastAsia="da-DK"/>
        </w:rPr>
        <w:drawing>
          <wp:anchor distT="0" distB="0" distL="114300" distR="114300" simplePos="0" relativeHeight="251659264" behindDoc="1" locked="0" layoutInCell="1" allowOverlap="1" wp14:anchorId="2E10D752" wp14:editId="57212F0B">
            <wp:simplePos x="0" y="0"/>
            <wp:positionH relativeFrom="page">
              <wp:posOffset>6093460</wp:posOffset>
            </wp:positionH>
            <wp:positionV relativeFrom="paragraph">
              <wp:posOffset>93980</wp:posOffset>
            </wp:positionV>
            <wp:extent cx="1457325" cy="14192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419225"/>
                    </a:xfrm>
                    <a:prstGeom prst="rect">
                      <a:avLst/>
                    </a:prstGeom>
                    <a:noFill/>
                  </pic:spPr>
                </pic:pic>
              </a:graphicData>
            </a:graphic>
          </wp:anchor>
        </w:drawing>
      </w:r>
      <w:hyperlink r:id="rId15" w:history="1">
        <w:r w:rsidRPr="003218CE">
          <w:rPr>
            <w:rStyle w:val="Hyperlink"/>
          </w:rPr>
          <w:t>dpo-funktion@regionsjaelland.dk</w:t>
        </w:r>
      </w:hyperlink>
      <w:r>
        <w:t xml:space="preserve"> </w:t>
      </w:r>
    </w:p>
    <w:p w14:paraId="42C22231" w14:textId="77777777" w:rsidR="006D6B34" w:rsidRDefault="006D6B34" w:rsidP="006D6B34">
      <w:pPr>
        <w:spacing w:after="160" w:line="259" w:lineRule="auto"/>
      </w:pPr>
      <w:r>
        <w:br w:type="page"/>
      </w:r>
    </w:p>
    <w:p w14:paraId="2CA67AB5" w14:textId="77777777" w:rsidR="006D6B34" w:rsidRPr="00CA2C89" w:rsidRDefault="006D6B34" w:rsidP="006D6B34">
      <w:r>
        <w:rPr>
          <w:noProof/>
          <w:lang w:eastAsia="da-DK"/>
        </w:rPr>
        <w:lastRenderedPageBreak/>
        <w:drawing>
          <wp:anchor distT="0" distB="0" distL="114300" distR="114300" simplePos="0" relativeHeight="251660288" behindDoc="1" locked="0" layoutInCell="1" allowOverlap="1" wp14:anchorId="2F169310" wp14:editId="10148D08">
            <wp:simplePos x="0" y="0"/>
            <wp:positionH relativeFrom="column">
              <wp:posOffset>5366385</wp:posOffset>
            </wp:positionH>
            <wp:positionV relativeFrom="paragraph">
              <wp:posOffset>-251459</wp:posOffset>
            </wp:positionV>
            <wp:extent cx="1398698" cy="131445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8019" cy="1360800"/>
                    </a:xfrm>
                    <a:prstGeom prst="rect">
                      <a:avLst/>
                    </a:prstGeom>
                    <a:noFill/>
                  </pic:spPr>
                </pic:pic>
              </a:graphicData>
            </a:graphic>
            <wp14:sizeRelH relativeFrom="margin">
              <wp14:pctWidth>0</wp14:pctWidth>
            </wp14:sizeRelH>
            <wp14:sizeRelV relativeFrom="margin">
              <wp14:pctHeight>0</wp14:pctHeight>
            </wp14:sizeRelV>
          </wp:anchor>
        </w:drawing>
      </w:r>
    </w:p>
    <w:p w14:paraId="09BE417B" w14:textId="77777777" w:rsidR="006D6B34" w:rsidRPr="00E86CF4" w:rsidRDefault="006D6B34" w:rsidP="006D6B34">
      <w:pPr>
        <w:pStyle w:val="Sidehoved"/>
        <w:spacing w:line="276" w:lineRule="auto"/>
      </w:pPr>
      <w:r>
        <w:tab/>
      </w:r>
      <w:r>
        <w:tab/>
      </w:r>
    </w:p>
    <w:p w14:paraId="62E2C959" w14:textId="77777777" w:rsidR="006D6B34" w:rsidRDefault="006D6B34" w:rsidP="006D6B34">
      <w:pPr>
        <w:rPr>
          <w:b/>
        </w:rPr>
      </w:pPr>
    </w:p>
    <w:p w14:paraId="315347FB" w14:textId="77777777" w:rsidR="006D6B34" w:rsidRDefault="006D6B34" w:rsidP="006D6B34">
      <w:pPr>
        <w:rPr>
          <w:b/>
        </w:rPr>
      </w:pPr>
    </w:p>
    <w:p w14:paraId="62FD2A32" w14:textId="77777777" w:rsidR="006D6B34" w:rsidRDefault="006D6B34" w:rsidP="006D6B34">
      <w:pPr>
        <w:rPr>
          <w:b/>
        </w:rPr>
      </w:pPr>
    </w:p>
    <w:p w14:paraId="25489AFB" w14:textId="77777777" w:rsidR="006D6B34" w:rsidRPr="00006983" w:rsidRDefault="006D6B34" w:rsidP="006D6B34">
      <w:pPr>
        <w:pStyle w:val="Overskrift1"/>
      </w:pPr>
      <w:bookmarkStart w:id="395" w:name="_Toc19179574"/>
      <w:r>
        <w:t>Bilag 2 -</w:t>
      </w:r>
      <w:r w:rsidRPr="00006983">
        <w:t xml:space="preserve"> Underdatabehandler til </w:t>
      </w:r>
      <w:r>
        <w:t>D</w:t>
      </w:r>
      <w:r w:rsidRPr="00006983">
        <w:t>atabehandleren</w:t>
      </w:r>
      <w:bookmarkEnd w:id="395"/>
    </w:p>
    <w:p w14:paraId="6D6E485A" w14:textId="77777777" w:rsidR="006D6B34" w:rsidRDefault="006D6B34" w:rsidP="006D6B34"/>
    <w:p w14:paraId="3ADA953D" w14:textId="77777777" w:rsidR="006D6B34" w:rsidRDefault="006D6B34" w:rsidP="006D6B34">
      <w:bookmarkStart w:id="396" w:name="_Hlk7788048"/>
      <w:r>
        <w:t xml:space="preserve">Databehandleren anvender følgende underdatabehandler(e), i forbindelse med de opgaver, som Databehandleren udfører på vegne af den Dataansvarlige. Med indgåelse af Databehandleraftalen har den Dataansvarlige godkendt brugen af denne underdatabehandler. </w:t>
      </w:r>
    </w:p>
    <w:p w14:paraId="6E9C1867" w14:textId="77777777" w:rsidR="006D6B34" w:rsidRDefault="006D6B34" w:rsidP="006D6B34"/>
    <w:p w14:paraId="7561200D" w14:textId="77777777" w:rsidR="006D6B34" w:rsidRPr="001C5FE5" w:rsidRDefault="006D6B34" w:rsidP="006D6B34">
      <w:pPr>
        <w:rPr>
          <w:b/>
        </w:rPr>
      </w:pPr>
      <w:r w:rsidRPr="001C5FE5">
        <w:rPr>
          <w:b/>
        </w:rPr>
        <w:t>Der udfyldes ét bilag pr. underdatabehandler.</w:t>
      </w:r>
    </w:p>
    <w:tbl>
      <w:tblPr>
        <w:tblpPr w:leftFromText="141" w:rightFromText="141"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784"/>
      </w:tblGrid>
      <w:tr w:rsidR="006D6B34" w:rsidRPr="001C5FE5" w14:paraId="338848E1" w14:textId="77777777" w:rsidTr="00494CBD">
        <w:tc>
          <w:tcPr>
            <w:tcW w:w="4844" w:type="dxa"/>
            <w:shd w:val="clear" w:color="auto" w:fill="auto"/>
          </w:tcPr>
          <w:bookmarkEnd w:id="396"/>
          <w:p w14:paraId="2A177DA6" w14:textId="77777777" w:rsidR="006D6B34" w:rsidRPr="001C5FE5" w:rsidRDefault="006D6B34" w:rsidP="00494CBD">
            <w:pPr>
              <w:spacing w:line="240" w:lineRule="auto"/>
              <w:rPr>
                <w:b/>
              </w:rPr>
            </w:pPr>
            <w:r w:rsidRPr="001C5FE5">
              <w:rPr>
                <w:b/>
              </w:rPr>
              <w:t>Underdatabehandler</w:t>
            </w:r>
          </w:p>
        </w:tc>
        <w:tc>
          <w:tcPr>
            <w:tcW w:w="4784" w:type="dxa"/>
            <w:shd w:val="clear" w:color="auto" w:fill="auto"/>
          </w:tcPr>
          <w:p w14:paraId="623C0492" w14:textId="77777777" w:rsidR="006D6B34" w:rsidRPr="001C5FE5" w:rsidRDefault="006D6B34" w:rsidP="00494CBD"/>
        </w:tc>
      </w:tr>
      <w:tr w:rsidR="006D6B34" w:rsidRPr="001C5FE5" w14:paraId="6459A45A" w14:textId="77777777" w:rsidTr="00494CBD">
        <w:tc>
          <w:tcPr>
            <w:tcW w:w="4844" w:type="dxa"/>
            <w:shd w:val="clear" w:color="auto" w:fill="auto"/>
          </w:tcPr>
          <w:p w14:paraId="0E60B28A" w14:textId="77777777" w:rsidR="006D6B34" w:rsidRPr="001C5FE5" w:rsidRDefault="006D6B34" w:rsidP="00494CBD">
            <w:permStart w:id="801983240" w:edGrp="everyone" w:colFirst="1" w:colLast="1"/>
            <w:r w:rsidRPr="001C5FE5">
              <w:t>Virksomhedens fulde navn</w:t>
            </w:r>
          </w:p>
        </w:tc>
        <w:tc>
          <w:tcPr>
            <w:tcW w:w="4784" w:type="dxa"/>
            <w:shd w:val="clear" w:color="auto" w:fill="auto"/>
          </w:tcPr>
          <w:p w14:paraId="2EAE0098" w14:textId="77777777" w:rsidR="006D6B34" w:rsidRPr="001C5FE5" w:rsidRDefault="006D6B34" w:rsidP="00494CBD"/>
        </w:tc>
      </w:tr>
      <w:tr w:rsidR="006D6B34" w:rsidRPr="001C5FE5" w14:paraId="563BE1D0" w14:textId="77777777" w:rsidTr="00494CBD">
        <w:tc>
          <w:tcPr>
            <w:tcW w:w="4844" w:type="dxa"/>
            <w:shd w:val="clear" w:color="auto" w:fill="auto"/>
          </w:tcPr>
          <w:p w14:paraId="5E03086E" w14:textId="77777777" w:rsidR="006D6B34" w:rsidRPr="001C5FE5" w:rsidRDefault="006D6B34" w:rsidP="00494CBD">
            <w:permStart w:id="1097076694" w:edGrp="everyone" w:colFirst="1" w:colLast="1"/>
            <w:permEnd w:id="801983240"/>
            <w:r w:rsidRPr="001C5FE5">
              <w:t>CVR-nummer (eller tilsvarende)</w:t>
            </w:r>
          </w:p>
        </w:tc>
        <w:tc>
          <w:tcPr>
            <w:tcW w:w="4784" w:type="dxa"/>
            <w:shd w:val="clear" w:color="auto" w:fill="auto"/>
          </w:tcPr>
          <w:p w14:paraId="356747D7" w14:textId="77777777" w:rsidR="006D6B34" w:rsidRPr="001C5FE5" w:rsidRDefault="006D6B34" w:rsidP="00494CBD"/>
        </w:tc>
      </w:tr>
      <w:tr w:rsidR="006D6B34" w:rsidRPr="001C5FE5" w14:paraId="13CBF982" w14:textId="77777777" w:rsidTr="00494CBD">
        <w:tc>
          <w:tcPr>
            <w:tcW w:w="4844" w:type="dxa"/>
            <w:shd w:val="clear" w:color="auto" w:fill="auto"/>
          </w:tcPr>
          <w:p w14:paraId="5252D92E" w14:textId="77777777" w:rsidR="006D6B34" w:rsidRPr="001C5FE5" w:rsidRDefault="006D6B34" w:rsidP="00494CBD">
            <w:permStart w:id="832588642" w:edGrp="everyone" w:colFirst="1" w:colLast="1"/>
            <w:permEnd w:id="1097076694"/>
            <w:r w:rsidRPr="001C5FE5">
              <w:t>Virksomhedens adresse</w:t>
            </w:r>
            <w:r>
              <w:t xml:space="preserve"> (inkl. land)</w:t>
            </w:r>
          </w:p>
        </w:tc>
        <w:tc>
          <w:tcPr>
            <w:tcW w:w="4784" w:type="dxa"/>
            <w:shd w:val="clear" w:color="auto" w:fill="auto"/>
          </w:tcPr>
          <w:p w14:paraId="4F6293C6" w14:textId="77777777" w:rsidR="006D6B34" w:rsidRPr="001C5FE5" w:rsidRDefault="006D6B34" w:rsidP="00494CBD"/>
        </w:tc>
      </w:tr>
      <w:tr w:rsidR="006D6B34" w:rsidRPr="001C5FE5" w14:paraId="1D2F05EC" w14:textId="77777777" w:rsidTr="00494CBD">
        <w:tc>
          <w:tcPr>
            <w:tcW w:w="4844" w:type="dxa"/>
            <w:shd w:val="clear" w:color="auto" w:fill="auto"/>
          </w:tcPr>
          <w:p w14:paraId="132FBD42" w14:textId="77777777" w:rsidR="006D6B34" w:rsidRPr="001C5FE5" w:rsidRDefault="006D6B34" w:rsidP="00494CBD">
            <w:permStart w:id="696844538" w:edGrp="everyone" w:colFirst="1" w:colLast="1"/>
            <w:permEnd w:id="832588642"/>
            <w:r w:rsidRPr="001C5FE5">
              <w:t>Øvrige adresser hvorfra der behandles personoplysninger</w:t>
            </w:r>
          </w:p>
        </w:tc>
        <w:tc>
          <w:tcPr>
            <w:tcW w:w="4784" w:type="dxa"/>
            <w:shd w:val="clear" w:color="auto" w:fill="auto"/>
          </w:tcPr>
          <w:p w14:paraId="297C35F7" w14:textId="77777777" w:rsidR="006D6B34" w:rsidRPr="001C5FE5" w:rsidRDefault="006D6B34" w:rsidP="00494CBD"/>
        </w:tc>
      </w:tr>
      <w:tr w:rsidR="006D6B34" w:rsidRPr="001C5FE5" w14:paraId="053DD1BF" w14:textId="77777777" w:rsidTr="00494CBD">
        <w:tc>
          <w:tcPr>
            <w:tcW w:w="4844" w:type="dxa"/>
            <w:shd w:val="clear" w:color="auto" w:fill="auto"/>
          </w:tcPr>
          <w:p w14:paraId="3002E343" w14:textId="77777777" w:rsidR="006D6B34" w:rsidRPr="001C5FE5" w:rsidRDefault="006D6B34" w:rsidP="00494CBD">
            <w:permStart w:id="579876314" w:edGrp="everyone" w:colFirst="1" w:colLast="1"/>
            <w:permEnd w:id="696844538"/>
            <w:r w:rsidRPr="001C5FE5">
              <w:t>Kontaktperson hos underdatabehandler</w:t>
            </w:r>
          </w:p>
        </w:tc>
        <w:tc>
          <w:tcPr>
            <w:tcW w:w="4784" w:type="dxa"/>
            <w:shd w:val="clear" w:color="auto" w:fill="auto"/>
          </w:tcPr>
          <w:p w14:paraId="79D5417A" w14:textId="77777777" w:rsidR="006D6B34" w:rsidRPr="001C5FE5" w:rsidRDefault="006D6B34" w:rsidP="00494CBD"/>
        </w:tc>
      </w:tr>
      <w:tr w:rsidR="006D6B34" w:rsidRPr="001C5FE5" w14:paraId="48B91B94" w14:textId="77777777" w:rsidTr="00494CBD">
        <w:tc>
          <w:tcPr>
            <w:tcW w:w="4844" w:type="dxa"/>
            <w:shd w:val="clear" w:color="auto" w:fill="auto"/>
          </w:tcPr>
          <w:p w14:paraId="2FA43992" w14:textId="77777777" w:rsidR="006D6B34" w:rsidRPr="001C5FE5" w:rsidRDefault="006D6B34" w:rsidP="00494CBD">
            <w:permStart w:id="1541027438" w:edGrp="everyone" w:colFirst="1" w:colLast="1"/>
            <w:permEnd w:id="579876314"/>
            <w:r w:rsidRPr="001C5FE5">
              <w:t>Har</w:t>
            </w:r>
            <w:r>
              <w:t xml:space="preserve"> D</w:t>
            </w:r>
            <w:r w:rsidRPr="001C5FE5">
              <w:t xml:space="preserve">atabehandleren en aftale med underdatabehandleren, som opfylder kravene i </w:t>
            </w:r>
            <w:r>
              <w:t>D</w:t>
            </w:r>
            <w:r w:rsidRPr="001C5FE5">
              <w:t>atabehandleraftale</w:t>
            </w:r>
            <w:r>
              <w:t>n</w:t>
            </w:r>
            <w:r w:rsidRPr="001C5FE5">
              <w:t>?</w:t>
            </w:r>
          </w:p>
        </w:tc>
        <w:tc>
          <w:tcPr>
            <w:tcW w:w="4784" w:type="dxa"/>
            <w:shd w:val="clear" w:color="auto" w:fill="auto"/>
          </w:tcPr>
          <w:p w14:paraId="4A415DD2" w14:textId="77777777" w:rsidR="006D6B34" w:rsidRPr="001C5FE5" w:rsidRDefault="006D6B34" w:rsidP="00494CBD"/>
        </w:tc>
      </w:tr>
      <w:tr w:rsidR="006D6B34" w:rsidRPr="001C5FE5" w14:paraId="5AF96C76" w14:textId="77777777" w:rsidTr="00494CBD">
        <w:tc>
          <w:tcPr>
            <w:tcW w:w="4844" w:type="dxa"/>
            <w:shd w:val="clear" w:color="auto" w:fill="auto"/>
          </w:tcPr>
          <w:p w14:paraId="0063D1E3" w14:textId="77777777" w:rsidR="006D6B34" w:rsidRPr="001C5FE5" w:rsidRDefault="006D6B34" w:rsidP="00494CBD">
            <w:permStart w:id="1922892442" w:edGrp="everyone" w:colFirst="1" w:colLast="1"/>
            <w:permEnd w:id="1541027438"/>
            <w:r w:rsidRPr="001C5FE5">
              <w:t>Databehandling(er), som underdatabehandler deltager i</w:t>
            </w:r>
          </w:p>
        </w:tc>
        <w:tc>
          <w:tcPr>
            <w:tcW w:w="4784" w:type="dxa"/>
            <w:shd w:val="clear" w:color="auto" w:fill="auto"/>
          </w:tcPr>
          <w:p w14:paraId="1077B222" w14:textId="77777777" w:rsidR="006D6B34" w:rsidRPr="001C5FE5" w:rsidRDefault="006D6B34" w:rsidP="00494CBD"/>
        </w:tc>
      </w:tr>
      <w:tr w:rsidR="006D6B34" w:rsidRPr="001C5FE5" w14:paraId="0BD187E7" w14:textId="77777777" w:rsidTr="00494CBD">
        <w:tc>
          <w:tcPr>
            <w:tcW w:w="4844" w:type="dxa"/>
            <w:shd w:val="clear" w:color="auto" w:fill="auto"/>
          </w:tcPr>
          <w:p w14:paraId="2DC2D639" w14:textId="77777777" w:rsidR="006D6B34" w:rsidRPr="001C5FE5" w:rsidRDefault="006D6B34" w:rsidP="00494CBD">
            <w:permStart w:id="874137222" w:edGrp="everyone" w:colFirst="1" w:colLast="1"/>
            <w:permEnd w:id="1922892442"/>
            <w:r w:rsidRPr="001C5FE5">
              <w:t>Kategorier af personoplysninger som underdatabehandler behandle</w:t>
            </w:r>
            <w:r>
              <w:t>r</w:t>
            </w:r>
          </w:p>
        </w:tc>
        <w:tc>
          <w:tcPr>
            <w:tcW w:w="4784" w:type="dxa"/>
            <w:shd w:val="clear" w:color="auto" w:fill="auto"/>
          </w:tcPr>
          <w:p w14:paraId="26A10F37" w14:textId="77777777" w:rsidR="006D6B34" w:rsidRPr="001C5FE5" w:rsidRDefault="006D6B34" w:rsidP="00494CBD"/>
        </w:tc>
      </w:tr>
      <w:permEnd w:id="874137222"/>
    </w:tbl>
    <w:p w14:paraId="00575102" w14:textId="77777777" w:rsidR="006D6B34" w:rsidRDefault="006D6B34" w:rsidP="006D6B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790"/>
      </w:tblGrid>
      <w:tr w:rsidR="006D6B34" w14:paraId="06006124" w14:textId="77777777" w:rsidTr="00494CBD">
        <w:tc>
          <w:tcPr>
            <w:tcW w:w="4889" w:type="dxa"/>
            <w:shd w:val="clear" w:color="auto" w:fill="auto"/>
          </w:tcPr>
          <w:p w14:paraId="30CB7406" w14:textId="77777777" w:rsidR="006D6B34" w:rsidRPr="00F1136A" w:rsidRDefault="006D6B34" w:rsidP="00494CBD">
            <w:pPr>
              <w:rPr>
                <w:b/>
              </w:rPr>
            </w:pPr>
            <w:permStart w:id="468481292" w:edGrp="everyone" w:colFirst="1" w:colLast="1"/>
            <w:r w:rsidRPr="00F1136A">
              <w:rPr>
                <w:b/>
              </w:rPr>
              <w:t>Overførsel af personoplysninger til tredjelande</w:t>
            </w:r>
          </w:p>
        </w:tc>
        <w:tc>
          <w:tcPr>
            <w:tcW w:w="4890" w:type="dxa"/>
            <w:shd w:val="clear" w:color="auto" w:fill="auto"/>
          </w:tcPr>
          <w:p w14:paraId="082EC9CD" w14:textId="77777777" w:rsidR="006D6B34" w:rsidRDefault="006D6B34" w:rsidP="00494CBD"/>
        </w:tc>
      </w:tr>
      <w:tr w:rsidR="006D6B34" w14:paraId="10D02D91" w14:textId="77777777" w:rsidTr="00494CBD">
        <w:tc>
          <w:tcPr>
            <w:tcW w:w="4889" w:type="dxa"/>
            <w:shd w:val="clear" w:color="auto" w:fill="auto"/>
          </w:tcPr>
          <w:p w14:paraId="579B673C" w14:textId="77777777" w:rsidR="006D6B34" w:rsidRDefault="006D6B34" w:rsidP="00494CBD">
            <w:permStart w:id="540177166" w:edGrp="everyone" w:colFirst="1" w:colLast="1"/>
            <w:permEnd w:id="468481292"/>
            <w:r>
              <w:t xml:space="preserve">Foretager underdatabehandleren behandling af personoplysninger i et tredjeland? </w:t>
            </w:r>
          </w:p>
        </w:tc>
        <w:tc>
          <w:tcPr>
            <w:tcW w:w="4890" w:type="dxa"/>
            <w:shd w:val="clear" w:color="auto" w:fill="auto"/>
          </w:tcPr>
          <w:p w14:paraId="7FD45BBC" w14:textId="77777777" w:rsidR="006D6B34" w:rsidRDefault="006D6B34" w:rsidP="00494CBD"/>
        </w:tc>
      </w:tr>
      <w:tr w:rsidR="006D6B34" w14:paraId="6C0E8946" w14:textId="77777777" w:rsidTr="00494CBD">
        <w:tc>
          <w:tcPr>
            <w:tcW w:w="4889" w:type="dxa"/>
            <w:shd w:val="clear" w:color="auto" w:fill="auto"/>
          </w:tcPr>
          <w:p w14:paraId="1D70C74E" w14:textId="77777777" w:rsidR="006D6B34" w:rsidRDefault="006D6B34" w:rsidP="00494CBD">
            <w:permStart w:id="1267486733" w:edGrp="everyone" w:colFirst="1" w:colLast="1"/>
            <w:permEnd w:id="540177166"/>
            <w:r>
              <w:t>Hvis ja, angiv samtlige tredjelande</w:t>
            </w:r>
          </w:p>
        </w:tc>
        <w:tc>
          <w:tcPr>
            <w:tcW w:w="4890" w:type="dxa"/>
            <w:shd w:val="clear" w:color="auto" w:fill="auto"/>
          </w:tcPr>
          <w:p w14:paraId="0A9AB496" w14:textId="77777777" w:rsidR="006D6B34" w:rsidRDefault="006D6B34" w:rsidP="00494CBD"/>
        </w:tc>
      </w:tr>
      <w:tr w:rsidR="006D6B34" w14:paraId="45593DAA" w14:textId="77777777" w:rsidTr="00494CBD">
        <w:tc>
          <w:tcPr>
            <w:tcW w:w="4889" w:type="dxa"/>
            <w:shd w:val="clear" w:color="auto" w:fill="auto"/>
          </w:tcPr>
          <w:p w14:paraId="04B537C5" w14:textId="77777777" w:rsidR="006D6B34" w:rsidRDefault="006D6B34" w:rsidP="00494CBD">
            <w:permStart w:id="1643252231" w:edGrp="everyone" w:colFirst="1" w:colLast="1"/>
            <w:permEnd w:id="1267486733"/>
            <w:r>
              <w:t xml:space="preserve">Hvis ja, angiv overførselsgrundlaget (f.eks. en EU-standardkontrakt eller Binding </w:t>
            </w:r>
            <w:proofErr w:type="spellStart"/>
            <w:r>
              <w:t>Corporate</w:t>
            </w:r>
            <w:proofErr w:type="spellEnd"/>
            <w:r>
              <w:t xml:space="preserve"> </w:t>
            </w:r>
            <w:proofErr w:type="spellStart"/>
            <w:r>
              <w:t>Rules</w:t>
            </w:r>
            <w:proofErr w:type="spellEnd"/>
            <w:r>
              <w:t>)</w:t>
            </w:r>
          </w:p>
        </w:tc>
        <w:tc>
          <w:tcPr>
            <w:tcW w:w="4890" w:type="dxa"/>
            <w:shd w:val="clear" w:color="auto" w:fill="auto"/>
          </w:tcPr>
          <w:p w14:paraId="3729456D" w14:textId="77777777" w:rsidR="006D6B34" w:rsidRDefault="006D6B34" w:rsidP="00494CBD"/>
        </w:tc>
      </w:tr>
      <w:permEnd w:id="1643252231"/>
    </w:tbl>
    <w:p w14:paraId="0B9F7F26" w14:textId="77777777" w:rsidR="006D6B34" w:rsidRDefault="006D6B34" w:rsidP="006D6B34"/>
    <w:p w14:paraId="00DD86DC" w14:textId="77777777" w:rsidR="006D6B34" w:rsidRDefault="006D6B34" w:rsidP="006D6B34">
      <w:pPr>
        <w:rPr>
          <w:b/>
        </w:rPr>
      </w:pPr>
    </w:p>
    <w:p w14:paraId="4D8B6649" w14:textId="77777777" w:rsidR="00D0156A" w:rsidRPr="00646581" w:rsidRDefault="007F12CF">
      <w:pPr>
        <w:rPr>
          <w:rFonts w:ascii="Georgia" w:hAnsi="Georgia"/>
        </w:rPr>
      </w:pPr>
    </w:p>
    <w:sectPr w:rsidR="00D0156A" w:rsidRPr="00646581" w:rsidSect="00F37A22">
      <w:footerReference w:type="default" r:id="rId17"/>
      <w:headerReference w:type="first" r:id="rId18"/>
      <w:footerReference w:type="first" r:id="rId19"/>
      <w:pgSz w:w="11906" w:h="16838"/>
      <w:pgMar w:top="1701" w:right="1134" w:bottom="1701"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a Gabriella Lund" w:date="2020-08-24T12:40:00Z" w:initials="LGL">
    <w:p w14:paraId="4D0AC95E" w14:textId="77777777" w:rsidR="006D6B34" w:rsidRDefault="006D6B34" w:rsidP="006D6B34">
      <w:pPr>
        <w:pStyle w:val="Kommentartekst"/>
      </w:pPr>
      <w:r>
        <w:rPr>
          <w:rStyle w:val="Kommentarhenvisning"/>
        </w:rPr>
        <w:annotationRef/>
      </w:r>
      <w:r>
        <w:t xml:space="preserve">Her angives </w:t>
      </w:r>
      <w:proofErr w:type="spellStart"/>
      <w:r>
        <w:t>anmeldelsesnr</w:t>
      </w:r>
      <w:proofErr w:type="spellEnd"/>
      <w:r>
        <w:t xml:space="preserve">. </w:t>
      </w:r>
      <w:proofErr w:type="gramStart"/>
      <w:r>
        <w:t>for</w:t>
      </w:r>
      <w:proofErr w:type="gramEnd"/>
      <w:r>
        <w:t xml:space="preserve"> projektet (REG-XXX-ÅÅÅÅ) – hvis der er tale om et nyt projekt, som endnu ikke er optaget på fortegnelsen, påføres nummeret under sagsbehandlingen.</w:t>
      </w:r>
    </w:p>
  </w:comment>
  <w:comment w:id="7" w:author="Lia Gabriella Lund" w:date="2021-09-01T11:26:00Z" w:initials="LGL">
    <w:p w14:paraId="31DC03D3" w14:textId="77777777" w:rsidR="006D6B34" w:rsidRDefault="006D6B34" w:rsidP="006D6B34">
      <w:pPr>
        <w:pStyle w:val="Kommentartekst"/>
      </w:pPr>
      <w:r>
        <w:rPr>
          <w:rStyle w:val="Kommentarhenvisning"/>
        </w:rPr>
        <w:annotationRef/>
      </w:r>
      <w:r>
        <w:t>Her skal du oplyse projektets titel, som du også har angivet i din anmeldelse til forskningsfortegnelsen</w:t>
      </w:r>
    </w:p>
  </w:comment>
  <w:comment w:id="6" w:author="Lia Gabriella Lund" w:date="2020-08-24T12:41:00Z" w:initials="LGL">
    <w:p w14:paraId="608B85F9" w14:textId="77777777" w:rsidR="006D6B34" w:rsidRDefault="006D6B34" w:rsidP="006D6B34">
      <w:pPr>
        <w:pStyle w:val="Kommentartekst"/>
      </w:pPr>
      <w:r>
        <w:rPr>
          <w:rStyle w:val="Kommentarhenvisning"/>
        </w:rPr>
        <w:annotationRef/>
      </w:r>
      <w:r>
        <w:t xml:space="preserve">Her skal angives dato for indgåelse af samarbejdsaftalen, projektets titel og hvad den omhandler. (Eksempelvis ”levering af xx ydelse”). Du kan kontakte Sundhedsforskning og Innovation i Region Hovedstaden via mail til </w:t>
      </w:r>
      <w:hyperlink r:id="rId1" w:history="1">
        <w:r w:rsidRPr="003218CE">
          <w:rPr>
            <w:rStyle w:val="Hyperlink"/>
          </w:rPr>
          <w:t>cru-fp-regsjkontrakter@regionh.dk</w:t>
        </w:r>
      </w:hyperlink>
      <w:r>
        <w:t xml:space="preserve"> for at få hjælp til at udarbejde samarbejdsaftalen.</w:t>
      </w:r>
    </w:p>
  </w:comment>
  <w:comment w:id="10" w:author="Lia Gabriella Lund" w:date="2020-08-24T12:41:00Z" w:initials="LGL">
    <w:p w14:paraId="639F96DE" w14:textId="77777777" w:rsidR="006D6B34" w:rsidRDefault="006D6B34" w:rsidP="006D6B34">
      <w:pPr>
        <w:pStyle w:val="Kommentartekst"/>
      </w:pPr>
      <w:r>
        <w:rPr>
          <w:rStyle w:val="Kommentarhenvisning"/>
        </w:rPr>
        <w:annotationRef/>
      </w:r>
      <w:r>
        <w:t>Her angives navn og kontaktoplysninger på den primære projektansvarlige.</w:t>
      </w:r>
    </w:p>
  </w:comment>
  <w:comment w:id="13" w:author="Lia Gabriella Lund" w:date="2020-08-24T12:42:00Z" w:initials="LGL">
    <w:p w14:paraId="7C6BB4B0" w14:textId="77777777" w:rsidR="006D6B34" w:rsidRDefault="006D6B34" w:rsidP="006D6B34">
      <w:pPr>
        <w:pStyle w:val="Kommentartekst"/>
      </w:pPr>
      <w:r>
        <w:rPr>
          <w:rStyle w:val="Kommentarhenvisning"/>
        </w:rPr>
        <w:annotationRef/>
      </w:r>
      <w:r>
        <w:t>Her angives projektansvarliges enhed/afdeling og sygehus</w:t>
      </w:r>
    </w:p>
  </w:comment>
  <w:comment w:id="20" w:author="Lia Gabriella Lund" w:date="2020-08-24T12:43:00Z" w:initials="LGL">
    <w:p w14:paraId="4AFFAF4F" w14:textId="77777777" w:rsidR="006D6B34" w:rsidRDefault="006D6B34" w:rsidP="006D6B34">
      <w:pPr>
        <w:pStyle w:val="Kommentartekst"/>
      </w:pPr>
      <w:r>
        <w:rPr>
          <w:rStyle w:val="Kommentarhenvisning"/>
        </w:rPr>
        <w:annotationRef/>
      </w:r>
      <w:r>
        <w:t>Her angives oplysninger vedr. databehandleren – husk CVR nr.</w:t>
      </w:r>
    </w:p>
  </w:comment>
  <w:comment w:id="21" w:author="Lia Gabriella Lund" w:date="2021-09-01T11:27:00Z" w:initials="LGL">
    <w:p w14:paraId="4DF54EC7" w14:textId="77777777" w:rsidR="006D6B34" w:rsidRDefault="006D6B34" w:rsidP="006D6B34">
      <w:pPr>
        <w:pStyle w:val="Kommentartekst"/>
      </w:pPr>
      <w:r>
        <w:rPr>
          <w:rStyle w:val="Kommentarhenvisning"/>
        </w:rPr>
        <w:annotationRef/>
      </w:r>
      <w:r>
        <w:t>Hvis der indgås en aftale med en afdeling placeret under en overordnet enhed, fx Region Midt, så er det Region Midt, der er kontraktpart og deres CVR-nummer, der skal anføres her.</w:t>
      </w:r>
    </w:p>
  </w:comment>
  <w:comment w:id="22" w:author="Lia Gabriella Lund" w:date="2020-08-24T12:43:00Z" w:initials="LGL">
    <w:p w14:paraId="56DC0368" w14:textId="77777777" w:rsidR="006D6B34" w:rsidRDefault="006D6B34" w:rsidP="006D6B34">
      <w:pPr>
        <w:pStyle w:val="Kommentartekst"/>
      </w:pPr>
      <w:r>
        <w:rPr>
          <w:rStyle w:val="Kommentarhenvisning"/>
        </w:rPr>
        <w:annotationRef/>
      </w:r>
      <w:r>
        <w:t>HUSK at få indsat projekttitel eller anden beskrivelse af projektet i fodnoten.</w:t>
      </w:r>
    </w:p>
  </w:comment>
  <w:comment w:id="38" w:author="Lia Gabriella Lund" w:date="2020-08-24T12:44:00Z" w:initials="LGL">
    <w:p w14:paraId="517B81D3" w14:textId="77777777" w:rsidR="006D6B34" w:rsidRDefault="006D6B34" w:rsidP="006D6B34">
      <w:pPr>
        <w:pStyle w:val="Kommentartekst"/>
      </w:pPr>
      <w:r>
        <w:rPr>
          <w:rStyle w:val="Kommentarhenvisning"/>
        </w:rPr>
        <w:annotationRef/>
      </w:r>
      <w:r>
        <w:t>Her skal angives det overordnede formål med den behandling/opgave, som databehandler skal udføre.</w:t>
      </w:r>
      <w:r>
        <w:br/>
        <w:t>Formålsbeskrivelsen skal afklare hvordan databehandleren bidrager til at opnå dette formål og hvorfor databehandleren er valgt.</w:t>
      </w:r>
    </w:p>
  </w:comment>
  <w:comment w:id="39" w:author="Lia Gabriella Lund" w:date="2020-08-24T12:44:00Z" w:initials="LGL">
    <w:p w14:paraId="0A305BB7" w14:textId="77777777" w:rsidR="006D6B34" w:rsidRDefault="006D6B34" w:rsidP="006D6B34">
      <w:pPr>
        <w:pStyle w:val="Kommentartekst"/>
      </w:pPr>
      <w:r>
        <w:rPr>
          <w:rStyle w:val="Kommentarhenvisning"/>
        </w:rPr>
        <w:annotationRef/>
      </w:r>
      <w:r>
        <w:t>Her skal angives, hvad det er for nogle konkrete opgaver/behandlinger, som databehandler skal udføre.</w:t>
      </w:r>
    </w:p>
    <w:p w14:paraId="7C3B29B5" w14:textId="77777777" w:rsidR="006D6B34" w:rsidRDefault="006D6B34" w:rsidP="006D6B34">
      <w:pPr>
        <w:pStyle w:val="Kommentartekst"/>
      </w:pPr>
    </w:p>
    <w:p w14:paraId="04BC07BC" w14:textId="77777777" w:rsidR="006D6B34" w:rsidRDefault="006D6B34" w:rsidP="006D6B34">
      <w:pPr>
        <w:pStyle w:val="Kommentartekst"/>
      </w:pPr>
      <w:r>
        <w:rPr>
          <w:rStyle w:val="Kommentarhenvisning"/>
        </w:rPr>
        <w:annotationRef/>
      </w:r>
      <w:r>
        <w:t xml:space="preserve">Endvidere skal det angives, hvordan data udveksles/overføres sikkert mellem den dataansvarlige og databehandler og omvendt. </w:t>
      </w:r>
      <w:r>
        <w:br/>
      </w:r>
      <w:r>
        <w:br/>
        <w:t xml:space="preserve">Ved udveksling af </w:t>
      </w:r>
      <w:r w:rsidRPr="00B04F47">
        <w:rPr>
          <w:i/>
        </w:rPr>
        <w:t>fysisk materiale</w:t>
      </w:r>
      <w:r>
        <w:t xml:space="preserve"> anbefaler vi, at der anvendes kurér med track &amp; trace eller personlig overlevering. </w:t>
      </w:r>
      <w:r>
        <w:br/>
      </w:r>
      <w:r>
        <w:br/>
        <w:t xml:space="preserve">Ved </w:t>
      </w:r>
      <w:r w:rsidRPr="00B04F47">
        <w:rPr>
          <w:i/>
        </w:rPr>
        <w:t>elektronisk overførsel</w:t>
      </w:r>
      <w:r>
        <w:t xml:space="preserve"> skal data som udgangspunkt sendes via sikker mail med HTTPS, kryptering eller anden sikker måde. </w:t>
      </w:r>
    </w:p>
    <w:p w14:paraId="3C8157E4" w14:textId="77777777" w:rsidR="006D6B34" w:rsidRDefault="006D6B34" w:rsidP="006D6B34">
      <w:pPr>
        <w:pStyle w:val="Kommentartekst"/>
      </w:pPr>
    </w:p>
    <w:p w14:paraId="4915A031" w14:textId="77777777" w:rsidR="006D6B34" w:rsidRDefault="006D6B34" w:rsidP="006D6B34">
      <w:pPr>
        <w:pStyle w:val="Kommentartekst"/>
      </w:pPr>
      <w:r>
        <w:t xml:space="preserve">Husk, at hvis der er underdatabehandlere skal deres opgave ligeledes angives her, samt skal bilag 3 udfyldes. </w:t>
      </w:r>
    </w:p>
    <w:p w14:paraId="5DAF53E3" w14:textId="77777777" w:rsidR="006D6B34" w:rsidRDefault="006D6B34" w:rsidP="006D6B34">
      <w:pPr>
        <w:pStyle w:val="Kommentartekst"/>
      </w:pPr>
      <w:bookmarkStart w:id="40" w:name="_Hlk4667479"/>
    </w:p>
    <w:p w14:paraId="2A320E5F" w14:textId="77777777" w:rsidR="006D6B34" w:rsidRDefault="006D6B34" w:rsidP="006D6B34">
      <w:pPr>
        <w:pStyle w:val="Kommentartekst"/>
      </w:pPr>
      <w:r>
        <w:t>I bør også angive tidspunktet for, hvornår data slettes hos eller tilbageleveres fra databehandler.</w:t>
      </w:r>
      <w:bookmarkEnd w:id="40"/>
    </w:p>
  </w:comment>
  <w:comment w:id="41" w:author="Lia Gabriella Lund" w:date="2020-08-24T12:45:00Z" w:initials="LGL">
    <w:p w14:paraId="5D5E235C" w14:textId="77777777" w:rsidR="006D6B34" w:rsidRDefault="006D6B34" w:rsidP="006D6B34">
      <w:pPr>
        <w:pStyle w:val="Kommentartekst"/>
      </w:pPr>
      <w:r>
        <w:rPr>
          <w:rStyle w:val="Kommentarhenvisning"/>
        </w:rPr>
        <w:annotationRef/>
      </w:r>
      <w:r>
        <w:t xml:space="preserve">Her skal oplyses, hvilke former for data databehandler skal have for at kunne udføre sin opgave. </w:t>
      </w:r>
    </w:p>
    <w:p w14:paraId="7F7F59E2" w14:textId="77777777" w:rsidR="006D6B34" w:rsidRDefault="006D6B34" w:rsidP="006D6B34">
      <w:pPr>
        <w:pStyle w:val="Kommentartekst"/>
      </w:pPr>
      <w:r>
        <w:t>Kategorien af data kan eksempelvis være vævsprøver, blodprøver, spørgeskemaer vedr. XX, skanningsbilleder, helbredsoplysninger om XX osv. Det kan også være almindelige oplysninger som navn, adresse, ID-nr. m.v.</w:t>
      </w:r>
    </w:p>
  </w:comment>
  <w:comment w:id="42" w:author="Lia Gabriella Lund" w:date="2020-08-24T12:45:00Z" w:initials="LGL">
    <w:p w14:paraId="53A82EA8" w14:textId="77777777" w:rsidR="006D6B34" w:rsidRPr="0008729C" w:rsidRDefault="006D6B34" w:rsidP="006D6B34">
      <w:pPr>
        <w:pStyle w:val="Kommentartekst"/>
      </w:pPr>
      <w:r>
        <w:rPr>
          <w:rStyle w:val="Kommentarhenvisning"/>
        </w:rPr>
        <w:annotationRef/>
      </w:r>
      <w:r>
        <w:t xml:space="preserve">Her skal angives hvilke kategorier af personer der er omfattet af databehandlingen hos databehandler, afgrænset så præcist som muligt både på persongruppe og evt. geografisk, diagnostisk </w:t>
      </w:r>
      <w:proofErr w:type="spellStart"/>
      <w:r>
        <w:t>o.lign</w:t>
      </w:r>
      <w:proofErr w:type="spellEnd"/>
      <w:r>
        <w:t xml:space="preserve">. </w:t>
      </w:r>
      <w:r w:rsidRPr="00790E12">
        <w:rPr>
          <w:b/>
        </w:rPr>
        <w:t>HUSK</w:t>
      </w:r>
      <w:r>
        <w:t xml:space="preserve"> også at anføre (evt. estimeret) </w:t>
      </w:r>
      <w:r w:rsidRPr="009B596D">
        <w:rPr>
          <w:b/>
        </w:rPr>
        <w:t xml:space="preserve">antal </w:t>
      </w:r>
      <w:r w:rsidRPr="00790E12">
        <w:rPr>
          <w:b/>
        </w:rPr>
        <w:t>registrerede.</w:t>
      </w:r>
      <w:r>
        <w:rPr>
          <w:b/>
        </w:rPr>
        <w:t xml:space="preserve"> </w:t>
      </w:r>
      <w:r>
        <w:t>Dette vil typisk være sammenfaldende med det, der er anmeldt til forskningsfortegnelsen.</w:t>
      </w:r>
    </w:p>
  </w:comment>
  <w:comment w:id="43" w:author="Lia Gabriella Lund" w:date="2020-08-24T12:47:00Z" w:initials="LGL">
    <w:p w14:paraId="7612D119" w14:textId="77777777" w:rsidR="006D6B34" w:rsidRDefault="006D6B34" w:rsidP="006D6B34">
      <w:pPr>
        <w:pStyle w:val="Kommentartekst"/>
      </w:pPr>
      <w:r>
        <w:rPr>
          <w:rStyle w:val="Kommentarhenvisning"/>
        </w:rPr>
        <w:annotationRef/>
      </w:r>
      <w:r>
        <w:t xml:space="preserve">Her skal oplyses det præcise opbevaringssted (inkl. </w:t>
      </w:r>
      <w:proofErr w:type="spellStart"/>
      <w:r>
        <w:t>lokalenr</w:t>
      </w:r>
      <w:proofErr w:type="spellEnd"/>
      <w:r>
        <w:t>.) for de data, som databehandleren får adgang til.</w:t>
      </w:r>
    </w:p>
    <w:p w14:paraId="4AECA5C4" w14:textId="77777777" w:rsidR="006D6B34" w:rsidRDefault="006D6B34" w:rsidP="006D6B34">
      <w:pPr>
        <w:pStyle w:val="Kommentartekst"/>
      </w:pPr>
      <w:r>
        <w:t>Adresser for ad hoc arbejdspladser skal også fremgå her.</w:t>
      </w:r>
    </w:p>
    <w:p w14:paraId="73A02971" w14:textId="77777777" w:rsidR="006D6B34" w:rsidRDefault="006D6B34" w:rsidP="006D6B34">
      <w:pPr>
        <w:pStyle w:val="Kommentartekst"/>
      </w:pPr>
      <w:r>
        <w:t>Alle relevante adresser inkl. land skal angives.</w:t>
      </w:r>
    </w:p>
    <w:p w14:paraId="6262BAB3" w14:textId="77777777" w:rsidR="006D6B34" w:rsidRDefault="006D6B34" w:rsidP="006D6B34">
      <w:pPr>
        <w:pStyle w:val="Kommentartekst"/>
      </w:pPr>
    </w:p>
    <w:p w14:paraId="00A15F8A" w14:textId="77777777" w:rsidR="006D6B34" w:rsidRDefault="006D6B34" w:rsidP="006D6B34">
      <w:pPr>
        <w:pStyle w:val="Kommentartekst"/>
      </w:pPr>
      <w:r w:rsidRPr="002D18B2">
        <w:t>Dette gæl</w:t>
      </w:r>
      <w:r>
        <w:t>der både i forhold til, hvor</w:t>
      </w:r>
      <w:r w:rsidRPr="002D18B2">
        <w:t xml:space="preserve"> </w:t>
      </w:r>
      <w:r w:rsidRPr="00B04F47">
        <w:rPr>
          <w:i/>
        </w:rPr>
        <w:t>fysiske data</w:t>
      </w:r>
      <w:r w:rsidRPr="002D18B2">
        <w:t xml:space="preserve"> </w:t>
      </w:r>
      <w:r>
        <w:t>opbevares (f.eks. biologisk materiale)</w:t>
      </w:r>
      <w:r w:rsidRPr="002D18B2">
        <w:t xml:space="preserve">, og hvor </w:t>
      </w:r>
      <w:r w:rsidRPr="00B04F47">
        <w:rPr>
          <w:i/>
        </w:rPr>
        <w:t>elektroniske data</w:t>
      </w:r>
      <w:r w:rsidRPr="002D18B2">
        <w:t xml:space="preserve"> opbevares (typisk den præcise placering af serveren).</w:t>
      </w:r>
      <w:r>
        <w:t xml:space="preserve"> Sikkerhed omkring opbevaringen angives også – fx ”bag 2 x lås”, ”al adgang logges” og lign.</w:t>
      </w:r>
    </w:p>
    <w:p w14:paraId="49DAE3EF" w14:textId="77777777" w:rsidR="006D6B34" w:rsidRDefault="006D6B34" w:rsidP="006D6B34">
      <w:pPr>
        <w:pStyle w:val="Kommentartekst"/>
      </w:pPr>
    </w:p>
    <w:p w14:paraId="6D672782" w14:textId="77777777" w:rsidR="006D6B34" w:rsidRDefault="006D6B34" w:rsidP="006D6B34">
      <w:pPr>
        <w:pStyle w:val="Kommentartekst"/>
      </w:pPr>
      <w:r>
        <w:t xml:space="preserve">Hvis det ikke er muligt at få oplyst </w:t>
      </w:r>
      <w:proofErr w:type="spellStart"/>
      <w:r>
        <w:t>lokation</w:t>
      </w:r>
      <w:proofErr w:type="spellEnd"/>
      <w:r>
        <w:t xml:space="preserve"> for servere(n), skal Informationssikkerhed involveres via mail til </w:t>
      </w:r>
      <w:hyperlink r:id="rId2" w:history="1">
        <w:r w:rsidRPr="003218CE">
          <w:rPr>
            <w:rStyle w:val="Hyperlink"/>
          </w:rPr>
          <w:t>it-dba@regionsjaelland.dk</w:t>
        </w:r>
      </w:hyperlink>
      <w:r>
        <w:t>.</w:t>
      </w:r>
    </w:p>
    <w:p w14:paraId="296389CF" w14:textId="77777777" w:rsidR="006D6B34" w:rsidRDefault="006D6B34" w:rsidP="006D6B34">
      <w:pPr>
        <w:pStyle w:val="Kommentartekst"/>
      </w:pPr>
    </w:p>
    <w:p w14:paraId="6AAA8D1C" w14:textId="77777777" w:rsidR="006D6B34" w:rsidRDefault="006D6B34" w:rsidP="006D6B34">
      <w:pPr>
        <w:pStyle w:val="Kommentartekst"/>
      </w:pPr>
      <w:r>
        <w:t>Såfremt databehandler ikke kan oplyse eksakt opbevaringssted, skal relevant kontaktperson angives (fx IT-ansvarlige).</w:t>
      </w:r>
    </w:p>
  </w:comment>
  <w:comment w:id="185" w:author="Lia Gabriella Lund" w:date="2020-08-24T12:47:00Z" w:initials="LGL">
    <w:p w14:paraId="2BF44CE1" w14:textId="77777777" w:rsidR="006D6B34" w:rsidRDefault="006D6B34" w:rsidP="006D6B34">
      <w:pPr>
        <w:pStyle w:val="Kommentartekst"/>
      </w:pPr>
      <w:r>
        <w:rPr>
          <w:rStyle w:val="Kommentarhenvisning"/>
        </w:rPr>
        <w:annotationRef/>
      </w:r>
      <w:r>
        <w:t>Sundhedsforskning og Innovation i Region H fastsætter tilsynsniveau i forbindelse med 1. gennemgang af udkast til databehandleraftale indsendt af forsker.</w:t>
      </w:r>
    </w:p>
    <w:p w14:paraId="5636282E" w14:textId="77777777" w:rsidR="006D6B34" w:rsidRDefault="006D6B34" w:rsidP="006D6B34">
      <w:pPr>
        <w:pStyle w:val="Kommentartekst"/>
      </w:pPr>
    </w:p>
    <w:p w14:paraId="76B061BF" w14:textId="77777777" w:rsidR="006D6B34" w:rsidRDefault="006D6B34" w:rsidP="006D6B34">
      <w:pPr>
        <w:pStyle w:val="Kommentartekst"/>
      </w:pPr>
      <w:r>
        <w:t>Tilsynsniveauet fastsættes efter en individuel vurdering af den konkrete databehandlerkonstruktion.</w:t>
      </w:r>
    </w:p>
  </w:comment>
  <w:comment w:id="323" w:author="Lia Gabriella Lund" w:date="2020-08-24T12:50:00Z" w:initials="LGL">
    <w:p w14:paraId="67A2D1F2" w14:textId="77777777" w:rsidR="006D6B34" w:rsidRDefault="006D6B34" w:rsidP="006D6B34">
      <w:pPr>
        <w:pStyle w:val="Kommentartekst"/>
      </w:pPr>
      <w:r>
        <w:rPr>
          <w:rStyle w:val="Kommentarhenvisning"/>
        </w:rPr>
        <w:annotationRef/>
      </w:r>
      <w:r>
        <w:t xml:space="preserve">Her skal vælges tvistebehandling. </w:t>
      </w:r>
    </w:p>
    <w:p w14:paraId="6C5D30F7" w14:textId="77777777" w:rsidR="006D6B34" w:rsidRDefault="006D6B34" w:rsidP="006D6B34">
      <w:pPr>
        <w:pStyle w:val="Kommentartekst"/>
      </w:pPr>
    </w:p>
    <w:p w14:paraId="4E2C5DD4" w14:textId="77777777" w:rsidR="006D6B34" w:rsidRDefault="006D6B34" w:rsidP="006D6B34">
      <w:pPr>
        <w:pStyle w:val="Kommentartekst"/>
      </w:pPr>
      <w:r>
        <w:t xml:space="preserve">Vi anbefaler at der vælges </w:t>
      </w:r>
      <w:r w:rsidRPr="00B04F47">
        <w:rPr>
          <w:i/>
        </w:rPr>
        <w:t>domstolsbehandling</w:t>
      </w:r>
      <w:r>
        <w:t xml:space="preserve">, såfremt uoverensstemmelse mellem parterne ikke vil kunne løses gennem forhandling. </w:t>
      </w:r>
    </w:p>
    <w:p w14:paraId="17186FA6" w14:textId="77777777" w:rsidR="006D6B34" w:rsidRDefault="006D6B34" w:rsidP="006D6B34">
      <w:pPr>
        <w:pStyle w:val="Kommentartekst"/>
      </w:pPr>
    </w:p>
    <w:p w14:paraId="1F8000C8" w14:textId="77777777" w:rsidR="006D6B34" w:rsidRDefault="006D6B34" w:rsidP="006D6B34">
      <w:pPr>
        <w:pStyle w:val="Kommentartekst"/>
      </w:pPr>
      <w:r>
        <w:t>Valget skal stemme overens med tilsvarende bestemmelser om tvistebehandling i hovedkontrakten.</w:t>
      </w:r>
    </w:p>
    <w:p w14:paraId="0CAACB75" w14:textId="77777777" w:rsidR="006D6B34" w:rsidRDefault="006D6B34" w:rsidP="006D6B34">
      <w:pPr>
        <w:pStyle w:val="Kommentartekst"/>
      </w:pPr>
    </w:p>
    <w:p w14:paraId="0F4BEFF8" w14:textId="77777777" w:rsidR="006D6B34" w:rsidRDefault="006D6B34" w:rsidP="006D6B34">
      <w:pPr>
        <w:pStyle w:val="Kommentartekst"/>
      </w:pPr>
      <w:r>
        <w:t>Der skal træffes et aktivt valg og den tvisteform der ikke er valg skal slettes, således at der kun står ”</w:t>
      </w:r>
      <w:proofErr w:type="gramStart"/>
      <w:r>
        <w:t>voldgift….</w:t>
      </w:r>
      <w:proofErr w:type="gramEnd"/>
      <w:r>
        <w:t>” eller ”domstolsbehandling…..”</w:t>
      </w:r>
    </w:p>
  </w:comment>
  <w:comment w:id="349" w:author="Lia Gabriella Lund" w:date="2020-08-24T12:50:00Z" w:initials="LGL">
    <w:p w14:paraId="6F41B3DD" w14:textId="77777777" w:rsidR="006D6B34" w:rsidRDefault="006D6B34" w:rsidP="006D6B34">
      <w:pPr>
        <w:pStyle w:val="Kommentartekst"/>
      </w:pPr>
      <w:r>
        <w:rPr>
          <w:rStyle w:val="Kommentarhenvisning"/>
        </w:rPr>
        <w:annotationRef/>
      </w:r>
      <w:r>
        <w:t>Ønsker databehandleren at foretage ændringer i databehandleraftalen eller instruksen, skal databehandleren skrive ændringsforslag ind her i punkt 15. Sundhedsforskning og Innovation i Region Hovedstaden vil herefter foretage en vurdering af disse.</w:t>
      </w:r>
    </w:p>
  </w:comment>
  <w:comment w:id="356" w:author="Lia Gabriella Lund" w:date="2020-08-24T12:51:00Z" w:initials="LGL">
    <w:p w14:paraId="469E1D05" w14:textId="77777777" w:rsidR="006D6B34" w:rsidRDefault="006D6B34" w:rsidP="006D6B34">
      <w:pPr>
        <w:pStyle w:val="Kommentartekst"/>
      </w:pPr>
      <w:r>
        <w:rPr>
          <w:rStyle w:val="Kommentarhenvisning"/>
        </w:rPr>
        <w:annotationRef/>
      </w:r>
      <w:r>
        <w:t>Dette er dataansvarliges instruks til databehandler, og der må ikke ændres i denne.</w:t>
      </w:r>
    </w:p>
  </w:comment>
  <w:comment w:id="359" w:author="Lia Gabriella Lund" w:date="2020-08-24T12:51:00Z" w:initials="LGL">
    <w:p w14:paraId="3ACC2CD9" w14:textId="77777777" w:rsidR="006D6B34" w:rsidRDefault="006D6B34" w:rsidP="006D6B34">
      <w:pPr>
        <w:pStyle w:val="Kommentartekst"/>
      </w:pPr>
      <w:r>
        <w:rPr>
          <w:rStyle w:val="Kommentarhenvisning"/>
        </w:rPr>
        <w:annotationRef/>
      </w:r>
      <w:r>
        <w:t>Husk, at du separat skal udfylde og sendes et bilag 2, hvis den eksterne databehandler benytter en underdatabehandler. Det kan eksempelvis være i de tilfælde, hvor serverne står hos en underleverandør.</w:t>
      </w:r>
    </w:p>
    <w:p w14:paraId="45E1471D" w14:textId="77777777" w:rsidR="006D6B34" w:rsidRDefault="006D6B34" w:rsidP="006D6B34">
      <w:pPr>
        <w:pStyle w:val="Kommentartekst"/>
      </w:pPr>
    </w:p>
    <w:p w14:paraId="6E720BE8" w14:textId="77777777" w:rsidR="006D6B34" w:rsidRDefault="006D6B34" w:rsidP="006D6B34">
      <w:pPr>
        <w:pStyle w:val="Kommentartekst"/>
      </w:pPr>
      <w:bookmarkStart w:id="360" w:name="_Hlk529356546"/>
      <w:r>
        <w:t>Hvis underdatabehandleren er fra et tredjeland skal du lave en EU-standardkontrakt med vedkommende samt sikre dig, at din eksterne databehandler har en databehandleraftale med vedkommende.</w:t>
      </w:r>
      <w:bookmarkEnd w:id="360"/>
    </w:p>
    <w:p w14:paraId="283FC476" w14:textId="77777777" w:rsidR="006D6B34" w:rsidRDefault="006D6B34" w:rsidP="006D6B34">
      <w:pPr>
        <w:pStyle w:val="Kommentartekst"/>
      </w:pPr>
    </w:p>
    <w:p w14:paraId="31609C0A" w14:textId="77777777" w:rsidR="006D6B34" w:rsidRDefault="006D6B34" w:rsidP="006D6B34">
      <w:pPr>
        <w:pStyle w:val="Kommentartekst"/>
      </w:pPr>
      <w:r>
        <w:t>Hvis der ikke er nogen underdatabehandler, kan henvisningen fjernes.</w:t>
      </w:r>
      <w:r>
        <w:br/>
      </w:r>
      <w:r>
        <w:br/>
      </w:r>
      <w:r>
        <w:br/>
        <w:t>Bilag 2 er indeholdt i nærværende skabelon.</w:t>
      </w:r>
    </w:p>
  </w:comment>
  <w:comment w:id="369" w:author="Lia Gabriella Lund" w:date="2020-08-24T12:52:00Z" w:initials="LGL">
    <w:p w14:paraId="624EF5CF" w14:textId="77777777" w:rsidR="006D6B34" w:rsidRDefault="006D6B34" w:rsidP="006D6B34">
      <w:pPr>
        <w:pStyle w:val="Kommentartekst"/>
      </w:pPr>
      <w:r>
        <w:rPr>
          <w:rStyle w:val="Kommentarhenvisning"/>
        </w:rPr>
        <w:annotationRef/>
      </w:r>
      <w:r>
        <w:t>Data og udviklingsstøtte signerer her på vegne af Region Sjælland som dataansvarlig. Dette sker EFTER indhentelse af underskrifter fra Region Sjællands projektansvarlige og databehandler. Inden databehandleraftalen er endeligt godkendt, skal den signeres hos Data og udviklingsstøtte. Aftalen sendes til datatilsyn@regionsjaelland.dk.</w:t>
      </w:r>
    </w:p>
  </w:comment>
  <w:comment w:id="370" w:author="Lia Gabriella Lund" w:date="2020-08-24T12:53:00Z" w:initials="LGL">
    <w:p w14:paraId="0A38FFA9" w14:textId="77777777" w:rsidR="006D6B34" w:rsidRDefault="006D6B34" w:rsidP="006D6B34">
      <w:pPr>
        <w:pStyle w:val="Kommentartekst"/>
      </w:pPr>
      <w:r>
        <w:rPr>
          <w:rStyle w:val="Kommentarhenvisning"/>
        </w:rPr>
        <w:annotationRef/>
      </w:r>
      <w:r>
        <w:t>Her skal den primære projektansvarlige i Region Sjælland underskrive.</w:t>
      </w:r>
    </w:p>
  </w:comment>
  <w:comment w:id="375" w:author="Lia Gabriella Lund" w:date="2020-08-24T12:53:00Z" w:initials="LGL">
    <w:p w14:paraId="47B4BABB" w14:textId="77777777" w:rsidR="006D6B34" w:rsidRDefault="006D6B34" w:rsidP="006D6B34">
      <w:pPr>
        <w:pStyle w:val="Kommentartekst"/>
      </w:pPr>
      <w:r>
        <w:rPr>
          <w:rStyle w:val="Kommentarhenvisning"/>
        </w:rPr>
        <w:annotationRef/>
      </w:r>
      <w:r>
        <w:t>Her skal en bemyndiget tegningsberettiget person hos den eksterne databehandler underskrive.</w:t>
      </w:r>
    </w:p>
    <w:p w14:paraId="7B6C6495" w14:textId="77777777" w:rsidR="006D6B34" w:rsidRDefault="006D6B34" w:rsidP="006D6B34">
      <w:pPr>
        <w:pStyle w:val="Kommentartekst"/>
      </w:pPr>
    </w:p>
    <w:p w14:paraId="085BA15E" w14:textId="77777777" w:rsidR="006D6B34" w:rsidRDefault="006D6B34" w:rsidP="006D6B34">
      <w:pPr>
        <w:pStyle w:val="Kommentartekst"/>
      </w:pPr>
      <w:r>
        <w:t>Ved tvivl om, hvorvidt vedkommen er bemyndiget, bør vedkommende spørges direkte.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AC95E" w15:done="0"/>
  <w15:commentEx w15:paraId="31DC03D3" w15:done="0"/>
  <w15:commentEx w15:paraId="608B85F9" w15:done="0"/>
  <w15:commentEx w15:paraId="639F96DE" w15:done="0"/>
  <w15:commentEx w15:paraId="7C6BB4B0" w15:done="0"/>
  <w15:commentEx w15:paraId="4AFFAF4F" w15:done="0"/>
  <w15:commentEx w15:paraId="4DF54EC7" w15:done="0"/>
  <w15:commentEx w15:paraId="56DC0368" w15:done="0"/>
  <w15:commentEx w15:paraId="517B81D3" w15:done="0"/>
  <w15:commentEx w15:paraId="2A320E5F" w15:done="0"/>
  <w15:commentEx w15:paraId="7F7F59E2" w15:done="0"/>
  <w15:commentEx w15:paraId="53A82EA8" w15:done="0"/>
  <w15:commentEx w15:paraId="6AAA8D1C" w15:done="0"/>
  <w15:commentEx w15:paraId="76B061BF" w15:done="0"/>
  <w15:commentEx w15:paraId="0F4BEFF8" w15:done="0"/>
  <w15:commentEx w15:paraId="6F41B3DD" w15:done="0"/>
  <w15:commentEx w15:paraId="469E1D05" w15:done="0"/>
  <w15:commentEx w15:paraId="31609C0A" w15:done="0"/>
  <w15:commentEx w15:paraId="624EF5CF" w15:done="0"/>
  <w15:commentEx w15:paraId="0A38FFA9" w15:done="0"/>
  <w15:commentEx w15:paraId="085BA1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4EC6" w14:textId="77777777" w:rsidR="00000000" w:rsidRDefault="007F12CF">
      <w:pPr>
        <w:spacing w:line="240" w:lineRule="auto"/>
      </w:pPr>
      <w:r>
        <w:separator/>
      </w:r>
    </w:p>
  </w:endnote>
  <w:endnote w:type="continuationSeparator" w:id="0">
    <w:p w14:paraId="67E7E2F1" w14:textId="77777777" w:rsidR="00000000" w:rsidRDefault="007F1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465773"/>
      <w:docPartObj>
        <w:docPartGallery w:val="Page Numbers (Bottom of Page)"/>
        <w:docPartUnique/>
      </w:docPartObj>
    </w:sdtPr>
    <w:sdtEndPr/>
    <w:sdtContent>
      <w:sdt>
        <w:sdtPr>
          <w:id w:val="-1769616900"/>
          <w:docPartObj>
            <w:docPartGallery w:val="Page Numbers (Top of Page)"/>
            <w:docPartUnique/>
          </w:docPartObj>
        </w:sdtPr>
        <w:sdtEndPr/>
        <w:sdtContent>
          <w:p w14:paraId="41EEC086" w14:textId="77777777" w:rsidR="00790E12" w:rsidRPr="00BE1EA7" w:rsidRDefault="006D6B34" w:rsidP="00F37A22">
            <w:pPr>
              <w:pStyle w:val="Sidefod"/>
              <w:rPr>
                <w:b/>
              </w:rPr>
            </w:pPr>
            <w:r w:rsidRPr="00BE1EA7">
              <w:t xml:space="preserve">Vedrørende </w:t>
            </w:r>
            <w:permStart w:id="757811542" w:edGrp="everyone"/>
            <w:r w:rsidRPr="00BE1EA7">
              <w:rPr>
                <w:b/>
              </w:rPr>
              <w:t>projektnavn/titel/system/beskrivelse</w:t>
            </w:r>
            <w:permEnd w:id="757811542"/>
          </w:p>
          <w:p w14:paraId="7F5C9E2E" w14:textId="77777777" w:rsidR="00790E12" w:rsidRDefault="006D6B34" w:rsidP="00F37A22">
            <w:pPr>
              <w:pStyle w:val="Sidefod"/>
              <w:tabs>
                <w:tab w:val="left" w:pos="7136"/>
              </w:tabs>
            </w:pPr>
            <w:r>
              <w:rPr>
                <w:bCs/>
                <w:sz w:val="24"/>
              </w:rPr>
              <w:tab/>
            </w:r>
            <w:r>
              <w:rPr>
                <w:bCs/>
                <w:sz w:val="24"/>
              </w:rPr>
              <w:tab/>
            </w:r>
            <w:r>
              <w:rPr>
                <w:bCs/>
                <w:sz w:val="24"/>
              </w:rPr>
              <w:tab/>
            </w:r>
            <w:r>
              <w:rPr>
                <w:bCs/>
                <w:szCs w:val="20"/>
              </w:rPr>
              <w:t>S</w:t>
            </w:r>
            <w:r w:rsidRPr="004061D9">
              <w:rPr>
                <w:bCs/>
                <w:szCs w:val="20"/>
              </w:rPr>
              <w:t xml:space="preserve">ide </w:t>
            </w:r>
            <w:r w:rsidRPr="004061D9">
              <w:rPr>
                <w:bCs/>
                <w:szCs w:val="20"/>
              </w:rPr>
              <w:fldChar w:fldCharType="begin"/>
            </w:r>
            <w:r w:rsidRPr="004061D9">
              <w:rPr>
                <w:bCs/>
                <w:szCs w:val="20"/>
              </w:rPr>
              <w:instrText>PAGE</w:instrText>
            </w:r>
            <w:r w:rsidRPr="004061D9">
              <w:rPr>
                <w:bCs/>
                <w:szCs w:val="20"/>
              </w:rPr>
              <w:fldChar w:fldCharType="separate"/>
            </w:r>
            <w:r w:rsidR="007F12CF">
              <w:rPr>
                <w:bCs/>
                <w:noProof/>
                <w:szCs w:val="20"/>
              </w:rPr>
              <w:t>19</w:t>
            </w:r>
            <w:r w:rsidRPr="004061D9">
              <w:rPr>
                <w:bCs/>
                <w:szCs w:val="20"/>
              </w:rPr>
              <w:fldChar w:fldCharType="end"/>
            </w:r>
            <w:r w:rsidRPr="004061D9">
              <w:rPr>
                <w:szCs w:val="20"/>
              </w:rPr>
              <w:t xml:space="preserve"> af </w:t>
            </w:r>
            <w:r w:rsidRPr="004061D9">
              <w:rPr>
                <w:bCs/>
                <w:szCs w:val="20"/>
              </w:rPr>
              <w:fldChar w:fldCharType="begin"/>
            </w:r>
            <w:r w:rsidRPr="004061D9">
              <w:rPr>
                <w:bCs/>
                <w:szCs w:val="20"/>
              </w:rPr>
              <w:instrText>NUMPAGES</w:instrText>
            </w:r>
            <w:r w:rsidRPr="004061D9">
              <w:rPr>
                <w:bCs/>
                <w:szCs w:val="20"/>
              </w:rPr>
              <w:fldChar w:fldCharType="separate"/>
            </w:r>
            <w:r w:rsidR="007F12CF">
              <w:rPr>
                <w:bCs/>
                <w:noProof/>
                <w:szCs w:val="20"/>
              </w:rPr>
              <w:t>19</w:t>
            </w:r>
            <w:r w:rsidRPr="004061D9">
              <w:rPr>
                <w:bCs/>
                <w:szCs w:val="20"/>
              </w:rPr>
              <w:fldChar w:fldCharType="end"/>
            </w:r>
          </w:p>
        </w:sdtContent>
      </w:sdt>
    </w:sdtContent>
  </w:sdt>
  <w:p w14:paraId="1F2D522F" w14:textId="77777777" w:rsidR="00790E12" w:rsidRPr="0034543E" w:rsidRDefault="007F12CF">
    <w:pPr>
      <w:pStyle w:val="Sidefod"/>
      <w:rPr>
        <w:sz w:val="18"/>
      </w:rPr>
    </w:pPr>
  </w:p>
  <w:p w14:paraId="28B69823" w14:textId="77777777" w:rsidR="00790E12" w:rsidRDefault="007F12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3B7F" w14:textId="77777777" w:rsidR="00790E12" w:rsidRDefault="006D6B34">
    <w:pPr>
      <w:pStyle w:val="Sidefod"/>
    </w:pPr>
    <w:r>
      <w:rPr>
        <w:noProof/>
        <w:lang w:eastAsia="da-DK"/>
      </w:rPr>
      <w:drawing>
        <wp:anchor distT="0" distB="0" distL="114300" distR="114300" simplePos="0" relativeHeight="251660288" behindDoc="1" locked="0" layoutInCell="1" allowOverlap="1" wp14:anchorId="0449010D" wp14:editId="7FB9FB8D">
          <wp:simplePos x="0" y="0"/>
          <wp:positionH relativeFrom="column">
            <wp:posOffset>0</wp:posOffset>
          </wp:positionH>
          <wp:positionV relativeFrom="paragraph">
            <wp:posOffset>-238760</wp:posOffset>
          </wp:positionV>
          <wp:extent cx="6120130" cy="38163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81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192C1" w14:textId="77777777" w:rsidR="00000000" w:rsidRDefault="007F12CF">
      <w:pPr>
        <w:spacing w:line="240" w:lineRule="auto"/>
      </w:pPr>
      <w:r>
        <w:separator/>
      </w:r>
    </w:p>
  </w:footnote>
  <w:footnote w:type="continuationSeparator" w:id="0">
    <w:p w14:paraId="03F59D11" w14:textId="77777777" w:rsidR="00000000" w:rsidRDefault="007F12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E5D7" w14:textId="77777777" w:rsidR="00790E12" w:rsidRDefault="006D6B34" w:rsidP="009F27D8">
    <w:pPr>
      <w:pStyle w:val="Sidehoved"/>
    </w:pPr>
    <w:r>
      <w:rPr>
        <w:noProof/>
        <w:lang w:eastAsia="da-DK"/>
      </w:rPr>
      <w:drawing>
        <wp:anchor distT="0" distB="0" distL="114300" distR="114300" simplePos="0" relativeHeight="251659264" behindDoc="1" locked="0" layoutInCell="1" allowOverlap="1" wp14:anchorId="5D37C246" wp14:editId="3F24DD42">
          <wp:simplePos x="0" y="0"/>
          <wp:positionH relativeFrom="column">
            <wp:posOffset>4909185</wp:posOffset>
          </wp:positionH>
          <wp:positionV relativeFrom="paragraph">
            <wp:posOffset>6985</wp:posOffset>
          </wp:positionV>
          <wp:extent cx="1447800" cy="1409700"/>
          <wp:effectExtent l="0" t="0" r="0" b="0"/>
          <wp:wrapNone/>
          <wp:docPr id="1" name="Billede 1" descr="rsi logo til skabel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rsi logo til skabel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pic:spPr>
              </pic:pic>
            </a:graphicData>
          </a:graphic>
          <wp14:sizeRelH relativeFrom="page">
            <wp14:pctWidth>0</wp14:pctWidth>
          </wp14:sizeRelH>
          <wp14:sizeRelV relativeFrom="page">
            <wp14:pctHeight>0</wp14:pctHeight>
          </wp14:sizeRelV>
        </wp:anchor>
      </w:drawing>
    </w:r>
    <w:bookmarkStart w:id="397" w:name="_Hlk8373428"/>
    <w:bookmarkStart w:id="398" w:name="_Hlk8373427"/>
    <w:r>
      <w:t>Fællesregional databehandleraftaleskabelon</w:t>
    </w:r>
  </w:p>
  <w:p w14:paraId="12A4389C" w14:textId="77777777" w:rsidR="00790E12" w:rsidRDefault="006D6B34" w:rsidP="009F27D8">
    <w:pPr>
      <w:pStyle w:val="Sidehoved"/>
    </w:pPr>
    <w:r>
      <w:t>Godkendt 31.10.2019</w:t>
    </w:r>
  </w:p>
  <w:p w14:paraId="411C616F" w14:textId="77777777" w:rsidR="00790E12" w:rsidRDefault="006D6B34" w:rsidP="009F27D8">
    <w:pPr>
      <w:pStyle w:val="Sidehoved"/>
    </w:pPr>
    <w:r>
      <w:t>Version 3.</w:t>
    </w:r>
    <w:bookmarkEnd w:id="397"/>
    <w:bookmarkEnd w:id="398"/>
    <w:r>
      <w:t>1</w:t>
    </w:r>
  </w:p>
  <w:p w14:paraId="78D2B1F8" w14:textId="77777777" w:rsidR="00790E12" w:rsidRDefault="007F12C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1"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2"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3"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multilevel"/>
    <w:tmpl w:val="203C29F2"/>
    <w:lvl w:ilvl="0">
      <w:start w:val="1"/>
      <w:numFmt w:val="decimal"/>
      <w:pStyle w:val="Opstilling-talellerbogst"/>
      <w:lvlText w:val="%1."/>
      <w:lvlJc w:val="left"/>
      <w:pPr>
        <w:tabs>
          <w:tab w:val="num" w:pos="360"/>
        </w:tabs>
        <w:ind w:left="360" w:hanging="360"/>
      </w:pPr>
    </w:lvl>
    <w:lvl w:ilvl="1">
      <w:start w:val="3"/>
      <w:numFmt w:val="decimal"/>
      <w:isLgl/>
      <w:lvlText w:val="%1.%2."/>
      <w:lvlJc w:val="left"/>
      <w:pPr>
        <w:ind w:left="1429" w:hanging="720"/>
      </w:pPr>
      <w:rPr>
        <w:b w:val="0"/>
      </w:rPr>
    </w:lvl>
    <w:lvl w:ilvl="2">
      <w:start w:val="1"/>
      <w:numFmt w:val="decimal"/>
      <w:isLgl/>
      <w:lvlText w:val="%1.%2.%3."/>
      <w:lvlJc w:val="left"/>
      <w:pPr>
        <w:ind w:left="1996" w:hanging="720"/>
      </w:pPr>
    </w:lvl>
    <w:lvl w:ilvl="3">
      <w:start w:val="1"/>
      <w:numFmt w:val="decimal"/>
      <w:isLgl/>
      <w:lvlText w:val="%1.%2.%3.%4."/>
      <w:lvlJc w:val="left"/>
      <w:pPr>
        <w:ind w:left="2923" w:hanging="1080"/>
      </w:pPr>
    </w:lvl>
    <w:lvl w:ilvl="4">
      <w:start w:val="1"/>
      <w:numFmt w:val="decimal"/>
      <w:isLgl/>
      <w:lvlText w:val="%1.%2.%3.%4.%5."/>
      <w:lvlJc w:val="left"/>
      <w:pPr>
        <w:ind w:left="3850" w:hanging="1440"/>
      </w:pPr>
    </w:lvl>
    <w:lvl w:ilvl="5">
      <w:start w:val="1"/>
      <w:numFmt w:val="decimal"/>
      <w:isLgl/>
      <w:lvlText w:val="%1.%2.%3.%4.%5.%6."/>
      <w:lvlJc w:val="left"/>
      <w:pPr>
        <w:ind w:left="4417" w:hanging="1440"/>
      </w:pPr>
    </w:lvl>
    <w:lvl w:ilvl="6">
      <w:start w:val="1"/>
      <w:numFmt w:val="decimal"/>
      <w:isLgl/>
      <w:lvlText w:val="%1.%2.%3.%4.%5.%6.%7."/>
      <w:lvlJc w:val="left"/>
      <w:pPr>
        <w:ind w:left="5344" w:hanging="1800"/>
      </w:pPr>
    </w:lvl>
    <w:lvl w:ilvl="7">
      <w:start w:val="1"/>
      <w:numFmt w:val="decimal"/>
      <w:isLgl/>
      <w:lvlText w:val="%1.%2.%3.%4.%5.%6.%7.%8."/>
      <w:lvlJc w:val="left"/>
      <w:pPr>
        <w:ind w:left="6271" w:hanging="2160"/>
      </w:pPr>
    </w:lvl>
    <w:lvl w:ilvl="8">
      <w:start w:val="1"/>
      <w:numFmt w:val="decimal"/>
      <w:isLgl/>
      <w:lvlText w:val="%1.%2.%3.%4.%5.%6.%7.%8.%9."/>
      <w:lvlJc w:val="left"/>
      <w:pPr>
        <w:ind w:left="6838" w:hanging="2160"/>
      </w:pPr>
    </w:lvl>
  </w:abstractNum>
  <w:abstractNum w:abstractNumId="5"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6" w15:restartNumberingAfterBreak="0">
    <w:nsid w:val="06227CF6"/>
    <w:multiLevelType w:val="hybridMultilevel"/>
    <w:tmpl w:val="AE76741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E2A435EE">
      <w:start w:val="4"/>
      <w:numFmt w:val="decimal"/>
      <w:lvlText w:val="%4."/>
      <w:lvlJc w:val="left"/>
      <w:pPr>
        <w:ind w:left="2880" w:hanging="360"/>
      </w:pPr>
      <w:rPr>
        <w:rFonts w:hint="default"/>
        <w:u w:val="none"/>
      </w:r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73822E9"/>
    <w:multiLevelType w:val="multilevel"/>
    <w:tmpl w:val="0406001F"/>
    <w:styleLink w:val="Typografi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25CE0"/>
    <w:multiLevelType w:val="multilevel"/>
    <w:tmpl w:val="6938E70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906F3F"/>
    <w:multiLevelType w:val="multilevel"/>
    <w:tmpl w:val="0406001F"/>
    <w:styleLink w:val="Typografi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E642D5"/>
    <w:multiLevelType w:val="multilevel"/>
    <w:tmpl w:val="0406001F"/>
    <w:styleLink w:val="Typografi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F97169"/>
    <w:multiLevelType w:val="multilevel"/>
    <w:tmpl w:val="1D1AC99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E42D18"/>
    <w:multiLevelType w:val="multilevel"/>
    <w:tmpl w:val="6A141E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F23949"/>
    <w:multiLevelType w:val="multilevel"/>
    <w:tmpl w:val="6938E702"/>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8D677C"/>
    <w:multiLevelType w:val="multilevel"/>
    <w:tmpl w:val="FA52BB80"/>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0CC627E"/>
    <w:multiLevelType w:val="multilevel"/>
    <w:tmpl w:val="0406001F"/>
    <w:styleLink w:val="Typografi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AD0113"/>
    <w:multiLevelType w:val="multilevel"/>
    <w:tmpl w:val="0406001F"/>
    <w:styleLink w:val="Typografi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9206E0"/>
    <w:multiLevelType w:val="multilevel"/>
    <w:tmpl w:val="EC38A0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966B0"/>
    <w:multiLevelType w:val="multilevel"/>
    <w:tmpl w:val="267CD1D8"/>
    <w:lvl w:ilvl="0">
      <w:start w:val="4"/>
      <w:numFmt w:val="decimal"/>
      <w:lvlText w:val="%1"/>
      <w:lvlJc w:val="left"/>
      <w:pPr>
        <w:ind w:left="360" w:hanging="360"/>
      </w:pPr>
      <w:rPr>
        <w:rFonts w:hint="default"/>
      </w:rPr>
    </w:lvl>
    <w:lvl w:ilvl="1">
      <w:start w:val="1"/>
      <w:numFmt w:val="decimal"/>
      <w:pStyle w:val="Overskrift2"/>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C60507"/>
    <w:multiLevelType w:val="hybridMultilevel"/>
    <w:tmpl w:val="CFA6CEF2"/>
    <w:lvl w:ilvl="0" w:tplc="93EA0FBA">
      <w:start w:val="1"/>
      <w:numFmt w:val="decimal"/>
      <w:pStyle w:val="Listeafsnit"/>
      <w:lvlText w:val="1.%1.1."/>
      <w:lvlJc w:val="left"/>
      <w:pPr>
        <w:ind w:left="2024" w:hanging="360"/>
      </w:pPr>
    </w:lvl>
    <w:lvl w:ilvl="1" w:tplc="04060019">
      <w:start w:val="1"/>
      <w:numFmt w:val="lowerLetter"/>
      <w:lvlText w:val="%2."/>
      <w:lvlJc w:val="left"/>
      <w:pPr>
        <w:ind w:left="2744" w:hanging="360"/>
      </w:pPr>
    </w:lvl>
    <w:lvl w:ilvl="2" w:tplc="0406001B">
      <w:start w:val="1"/>
      <w:numFmt w:val="lowerRoman"/>
      <w:lvlText w:val="%3."/>
      <w:lvlJc w:val="right"/>
      <w:pPr>
        <w:ind w:left="3464" w:hanging="180"/>
      </w:pPr>
    </w:lvl>
    <w:lvl w:ilvl="3" w:tplc="0406000F">
      <w:start w:val="1"/>
      <w:numFmt w:val="decimal"/>
      <w:lvlText w:val="%4."/>
      <w:lvlJc w:val="left"/>
      <w:pPr>
        <w:ind w:left="4184" w:hanging="360"/>
      </w:pPr>
    </w:lvl>
    <w:lvl w:ilvl="4" w:tplc="04060019">
      <w:start w:val="1"/>
      <w:numFmt w:val="lowerLetter"/>
      <w:lvlText w:val="%5."/>
      <w:lvlJc w:val="left"/>
      <w:pPr>
        <w:ind w:left="4904" w:hanging="360"/>
      </w:pPr>
    </w:lvl>
    <w:lvl w:ilvl="5" w:tplc="0406001B">
      <w:start w:val="1"/>
      <w:numFmt w:val="lowerRoman"/>
      <w:lvlText w:val="%6."/>
      <w:lvlJc w:val="right"/>
      <w:pPr>
        <w:ind w:left="5624" w:hanging="180"/>
      </w:pPr>
    </w:lvl>
    <w:lvl w:ilvl="6" w:tplc="0406000F">
      <w:start w:val="1"/>
      <w:numFmt w:val="decimal"/>
      <w:lvlText w:val="%7."/>
      <w:lvlJc w:val="left"/>
      <w:pPr>
        <w:ind w:left="6344" w:hanging="360"/>
      </w:pPr>
    </w:lvl>
    <w:lvl w:ilvl="7" w:tplc="04060019">
      <w:start w:val="1"/>
      <w:numFmt w:val="lowerLetter"/>
      <w:lvlText w:val="%8."/>
      <w:lvlJc w:val="left"/>
      <w:pPr>
        <w:ind w:left="7064" w:hanging="360"/>
      </w:pPr>
    </w:lvl>
    <w:lvl w:ilvl="8" w:tplc="0406001B">
      <w:start w:val="1"/>
      <w:numFmt w:val="lowerRoman"/>
      <w:lvlText w:val="%9."/>
      <w:lvlJc w:val="right"/>
      <w:pPr>
        <w:ind w:left="7784" w:hanging="180"/>
      </w:pPr>
    </w:lvl>
  </w:abstractNum>
  <w:abstractNum w:abstractNumId="20" w15:restartNumberingAfterBreak="0">
    <w:nsid w:val="473753EF"/>
    <w:multiLevelType w:val="multilevel"/>
    <w:tmpl w:val="0406001F"/>
    <w:styleLink w:val="Typografi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EB26C4"/>
    <w:multiLevelType w:val="multilevel"/>
    <w:tmpl w:val="0406001F"/>
    <w:styleLink w:val="Typografi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672071"/>
    <w:multiLevelType w:val="multilevel"/>
    <w:tmpl w:val="0406001F"/>
    <w:styleLink w:val="Typografi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B554A2"/>
    <w:multiLevelType w:val="multilevel"/>
    <w:tmpl w:val="0406001F"/>
    <w:styleLink w:val="Typografi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0004974"/>
    <w:multiLevelType w:val="multilevel"/>
    <w:tmpl w:val="2D4037AE"/>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90856E4"/>
    <w:multiLevelType w:val="multilevel"/>
    <w:tmpl w:val="0406001F"/>
    <w:styleLink w:val="Typografi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0606D2"/>
    <w:multiLevelType w:val="multilevel"/>
    <w:tmpl w:val="0406001F"/>
    <w:styleLink w:val="Typografi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246617"/>
    <w:multiLevelType w:val="multilevel"/>
    <w:tmpl w:val="0406001F"/>
    <w:styleLink w:val="Typografi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C15F6E"/>
    <w:multiLevelType w:val="multilevel"/>
    <w:tmpl w:val="0406001F"/>
    <w:styleLink w:val="Typografi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03511"/>
    <w:multiLevelType w:val="multilevel"/>
    <w:tmpl w:val="0406001F"/>
    <w:styleLink w:val="Typografi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696A34"/>
    <w:multiLevelType w:val="multilevel"/>
    <w:tmpl w:val="040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31"/>
  </w:num>
  <w:num w:numId="6">
    <w:abstractNumId w:val="6"/>
  </w:num>
  <w:num w:numId="7">
    <w:abstractNumId w:val="14"/>
  </w:num>
  <w:num w:numId="8">
    <w:abstractNumId w:val="17"/>
  </w:num>
  <w:num w:numId="9">
    <w:abstractNumId w:val="12"/>
  </w:num>
  <w:num w:numId="10">
    <w:abstractNumId w:val="25"/>
  </w:num>
  <w:num w:numId="11">
    <w:abstractNumId w:val="5"/>
  </w:num>
  <w:num w:numId="12">
    <w:abstractNumId w:val="3"/>
  </w:num>
  <w:num w:numId="13">
    <w:abstractNumId w:val="2"/>
  </w:num>
  <w:num w:numId="14">
    <w:abstractNumId w:val="1"/>
  </w:num>
  <w:num w:numId="15">
    <w:abstractNumId w:val="0"/>
  </w:num>
  <w:num w:numId="16">
    <w:abstractNumId w:val="30"/>
  </w:num>
  <w:num w:numId="17">
    <w:abstractNumId w:val="10"/>
  </w:num>
  <w:num w:numId="18">
    <w:abstractNumId w:val="28"/>
  </w:num>
  <w:num w:numId="19">
    <w:abstractNumId w:val="7"/>
  </w:num>
  <w:num w:numId="20">
    <w:abstractNumId w:val="16"/>
  </w:num>
  <w:num w:numId="21">
    <w:abstractNumId w:val="29"/>
  </w:num>
  <w:num w:numId="22">
    <w:abstractNumId w:val="20"/>
  </w:num>
  <w:num w:numId="23">
    <w:abstractNumId w:val="26"/>
  </w:num>
  <w:num w:numId="24">
    <w:abstractNumId w:val="23"/>
  </w:num>
  <w:num w:numId="25">
    <w:abstractNumId w:val="15"/>
  </w:num>
  <w:num w:numId="26">
    <w:abstractNumId w:val="9"/>
  </w:num>
  <w:num w:numId="27">
    <w:abstractNumId w:val="27"/>
  </w:num>
  <w:num w:numId="28">
    <w:abstractNumId w:val="24"/>
  </w:num>
  <w:num w:numId="29">
    <w:abstractNumId w:val="8"/>
  </w:num>
  <w:num w:numId="30">
    <w:abstractNumId w:val="13"/>
  </w:num>
  <w:num w:numId="31">
    <w:abstractNumId w:val="18"/>
  </w:num>
  <w:num w:numId="3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a Gabriella Lund">
    <w15:presenceInfo w15:providerId="AD" w15:userId="S-1-5-21-2124253774-71482904-3017945337-13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34"/>
    <w:rsid w:val="004763B3"/>
    <w:rsid w:val="0050739D"/>
    <w:rsid w:val="00646581"/>
    <w:rsid w:val="006D6B34"/>
    <w:rsid w:val="007F12CF"/>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B577"/>
  <w15:chartTrackingRefBased/>
  <w15:docId w15:val="{E43E7EB4-B8B8-4DEB-9C4D-F8DDD449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34"/>
    <w:pPr>
      <w:spacing w:after="0" w:line="280" w:lineRule="atLeast"/>
    </w:pPr>
    <w:rPr>
      <w:rFonts w:ascii="Verdana" w:eastAsia="Times New Roman" w:hAnsi="Verdana" w:cs="Times New Roman"/>
      <w:sz w:val="20"/>
      <w:szCs w:val="24"/>
    </w:rPr>
  </w:style>
  <w:style w:type="paragraph" w:styleId="Overskrift1">
    <w:name w:val="heading 1"/>
    <w:basedOn w:val="Normal"/>
    <w:next w:val="Normal"/>
    <w:link w:val="Overskrift1Tegn"/>
    <w:qFormat/>
    <w:rsid w:val="006D6B34"/>
    <w:pPr>
      <w:keepNext/>
      <w:keepLines/>
      <w:spacing w:before="240"/>
      <w:outlineLvl w:val="0"/>
    </w:pPr>
    <w:rPr>
      <w:rFonts w:eastAsiaTheme="majorEastAsia" w:cstheme="majorBidi"/>
      <w:b/>
      <w:szCs w:val="32"/>
    </w:rPr>
  </w:style>
  <w:style w:type="paragraph" w:styleId="Overskrift2">
    <w:name w:val="heading 2"/>
    <w:basedOn w:val="Normal"/>
    <w:next w:val="Normal"/>
    <w:link w:val="Overskrift2Tegn"/>
    <w:unhideWhenUsed/>
    <w:qFormat/>
    <w:rsid w:val="006D6B34"/>
    <w:pPr>
      <w:keepNext/>
      <w:keepLines/>
      <w:numPr>
        <w:ilvl w:val="1"/>
        <w:numId w:val="31"/>
      </w:numPr>
      <w:spacing w:after="140" w:line="276" w:lineRule="auto"/>
      <w:outlineLvl w:val="1"/>
    </w:pPr>
    <w:rPr>
      <w:rFonts w:eastAsiaTheme="majorEastAsia" w:cstheme="majorBidi"/>
      <w:szCs w:val="20"/>
      <w:u w:val="single"/>
    </w:rPr>
  </w:style>
  <w:style w:type="paragraph" w:styleId="Overskrift3">
    <w:name w:val="heading 3"/>
    <w:basedOn w:val="Normal"/>
    <w:next w:val="Normal"/>
    <w:link w:val="Overskrift3Tegn"/>
    <w:qFormat/>
    <w:rsid w:val="006D6B34"/>
    <w:pPr>
      <w:keepNext/>
      <w:keepLines/>
      <w:spacing w:after="140"/>
      <w:outlineLvl w:val="2"/>
    </w:pPr>
    <w:rPr>
      <w:szCs w:val="20"/>
      <w:lang w:eastAsia="da-DK"/>
    </w:rPr>
  </w:style>
  <w:style w:type="paragraph" w:styleId="Overskrift4">
    <w:name w:val="heading 4"/>
    <w:basedOn w:val="Normal"/>
    <w:next w:val="Normal"/>
    <w:link w:val="Overskrift4Tegn"/>
    <w:unhideWhenUsed/>
    <w:qFormat/>
    <w:rsid w:val="006D6B34"/>
    <w:pPr>
      <w:keepNext/>
      <w:ind w:right="2799"/>
      <w:outlineLvl w:val="3"/>
    </w:pPr>
    <w:rPr>
      <w:i/>
    </w:rPr>
  </w:style>
  <w:style w:type="paragraph" w:styleId="Overskrift5">
    <w:name w:val="heading 5"/>
    <w:basedOn w:val="Normal"/>
    <w:next w:val="Normal"/>
    <w:link w:val="Overskrift5Tegn"/>
    <w:unhideWhenUsed/>
    <w:qFormat/>
    <w:rsid w:val="006D6B34"/>
    <w:pPr>
      <w:keepNext/>
      <w:jc w:val="both"/>
      <w:outlineLvl w:val="4"/>
    </w:pPr>
    <w:rPr>
      <w:b/>
      <w:i/>
      <w:szCs w:val="20"/>
    </w:rPr>
  </w:style>
  <w:style w:type="paragraph" w:styleId="Overskrift6">
    <w:name w:val="heading 6"/>
    <w:basedOn w:val="Normal"/>
    <w:next w:val="Normal"/>
    <w:link w:val="Overskrift6Tegn"/>
    <w:unhideWhenUsed/>
    <w:qFormat/>
    <w:rsid w:val="006D6B34"/>
    <w:pPr>
      <w:keepNext/>
      <w:jc w:val="both"/>
      <w:outlineLvl w:val="5"/>
    </w:pPr>
    <w:rPr>
      <w:i/>
      <w:szCs w:val="20"/>
    </w:rPr>
  </w:style>
  <w:style w:type="paragraph" w:styleId="Overskrift7">
    <w:name w:val="heading 7"/>
    <w:basedOn w:val="Normal"/>
    <w:next w:val="Normal"/>
    <w:link w:val="Overskrift7Tegn"/>
    <w:uiPriority w:val="9"/>
    <w:semiHidden/>
    <w:unhideWhenUsed/>
    <w:qFormat/>
    <w:rsid w:val="006D6B3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D6B34"/>
    <w:rPr>
      <w:rFonts w:ascii="Verdana" w:eastAsiaTheme="majorEastAsia" w:hAnsi="Verdana" w:cstheme="majorBidi"/>
      <w:b/>
      <w:sz w:val="20"/>
      <w:szCs w:val="32"/>
    </w:rPr>
  </w:style>
  <w:style w:type="character" w:customStyle="1" w:styleId="Overskrift2Tegn">
    <w:name w:val="Overskrift 2 Tegn"/>
    <w:basedOn w:val="Standardskrifttypeiafsnit"/>
    <w:link w:val="Overskrift2"/>
    <w:rsid w:val="006D6B34"/>
    <w:rPr>
      <w:rFonts w:ascii="Verdana" w:eastAsiaTheme="majorEastAsia" w:hAnsi="Verdana" w:cstheme="majorBidi"/>
      <w:sz w:val="20"/>
      <w:szCs w:val="20"/>
      <w:u w:val="single"/>
    </w:rPr>
  </w:style>
  <w:style w:type="character" w:customStyle="1" w:styleId="Overskrift3Tegn">
    <w:name w:val="Overskrift 3 Tegn"/>
    <w:basedOn w:val="Standardskrifttypeiafsnit"/>
    <w:link w:val="Overskrift3"/>
    <w:rsid w:val="006D6B34"/>
    <w:rPr>
      <w:rFonts w:ascii="Verdana" w:eastAsia="Times New Roman" w:hAnsi="Verdana" w:cs="Times New Roman"/>
      <w:sz w:val="20"/>
      <w:szCs w:val="20"/>
      <w:lang w:eastAsia="da-DK"/>
    </w:rPr>
  </w:style>
  <w:style w:type="character" w:customStyle="1" w:styleId="Overskrift4Tegn">
    <w:name w:val="Overskrift 4 Tegn"/>
    <w:basedOn w:val="Standardskrifttypeiafsnit"/>
    <w:link w:val="Overskrift4"/>
    <w:rsid w:val="006D6B34"/>
    <w:rPr>
      <w:rFonts w:ascii="Verdana" w:eastAsia="Times New Roman" w:hAnsi="Verdana" w:cs="Times New Roman"/>
      <w:i/>
      <w:sz w:val="20"/>
      <w:szCs w:val="24"/>
    </w:rPr>
  </w:style>
  <w:style w:type="character" w:customStyle="1" w:styleId="Overskrift5Tegn">
    <w:name w:val="Overskrift 5 Tegn"/>
    <w:basedOn w:val="Standardskrifttypeiafsnit"/>
    <w:link w:val="Overskrift5"/>
    <w:rsid w:val="006D6B34"/>
    <w:rPr>
      <w:rFonts w:ascii="Verdana" w:eastAsia="Times New Roman" w:hAnsi="Verdana" w:cs="Times New Roman"/>
      <w:b/>
      <w:i/>
      <w:sz w:val="20"/>
      <w:szCs w:val="20"/>
    </w:rPr>
  </w:style>
  <w:style w:type="character" w:customStyle="1" w:styleId="Overskrift6Tegn">
    <w:name w:val="Overskrift 6 Tegn"/>
    <w:basedOn w:val="Standardskrifttypeiafsnit"/>
    <w:link w:val="Overskrift6"/>
    <w:rsid w:val="006D6B34"/>
    <w:rPr>
      <w:rFonts w:ascii="Verdana" w:eastAsia="Times New Roman" w:hAnsi="Verdana" w:cs="Times New Roman"/>
      <w:i/>
      <w:sz w:val="20"/>
      <w:szCs w:val="20"/>
    </w:rPr>
  </w:style>
  <w:style w:type="character" w:customStyle="1" w:styleId="Overskrift7Tegn">
    <w:name w:val="Overskrift 7 Tegn"/>
    <w:basedOn w:val="Standardskrifttypeiafsnit"/>
    <w:link w:val="Overskrift7"/>
    <w:uiPriority w:val="9"/>
    <w:semiHidden/>
    <w:rsid w:val="006D6B34"/>
    <w:rPr>
      <w:rFonts w:asciiTheme="majorHAnsi" w:eastAsiaTheme="majorEastAsia" w:hAnsiTheme="majorHAnsi" w:cstheme="majorBidi"/>
      <w:i/>
      <w:iCs/>
      <w:color w:val="1F4D78" w:themeColor="accent1" w:themeShade="7F"/>
      <w:sz w:val="20"/>
      <w:szCs w:val="24"/>
    </w:rPr>
  </w:style>
  <w:style w:type="paragraph" w:styleId="Kommentartekst">
    <w:name w:val="annotation text"/>
    <w:basedOn w:val="Normal"/>
    <w:link w:val="KommentartekstTegn"/>
    <w:unhideWhenUsed/>
    <w:rsid w:val="006D6B34"/>
    <w:rPr>
      <w:szCs w:val="20"/>
    </w:rPr>
  </w:style>
  <w:style w:type="character" w:customStyle="1" w:styleId="KommentartekstTegn">
    <w:name w:val="Kommentartekst Tegn"/>
    <w:basedOn w:val="Standardskrifttypeiafsnit"/>
    <w:link w:val="Kommentartekst"/>
    <w:rsid w:val="006D6B34"/>
    <w:rPr>
      <w:rFonts w:ascii="Verdana" w:eastAsia="Times New Roman" w:hAnsi="Verdana" w:cs="Times New Roman"/>
      <w:sz w:val="20"/>
      <w:szCs w:val="20"/>
    </w:rPr>
  </w:style>
  <w:style w:type="character" w:styleId="Kommentarhenvisning">
    <w:name w:val="annotation reference"/>
    <w:unhideWhenUsed/>
    <w:rsid w:val="006D6B34"/>
    <w:rPr>
      <w:sz w:val="16"/>
      <w:szCs w:val="16"/>
    </w:rPr>
  </w:style>
  <w:style w:type="paragraph" w:styleId="Sidehoved">
    <w:name w:val="header"/>
    <w:basedOn w:val="Normal"/>
    <w:link w:val="SidehovedTegn"/>
    <w:uiPriority w:val="99"/>
    <w:unhideWhenUsed/>
    <w:rsid w:val="006D6B3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6B34"/>
    <w:rPr>
      <w:rFonts w:ascii="Verdana" w:eastAsia="Times New Roman" w:hAnsi="Verdana" w:cs="Times New Roman"/>
      <w:sz w:val="20"/>
      <w:szCs w:val="24"/>
    </w:rPr>
  </w:style>
  <w:style w:type="paragraph" w:styleId="Sidefod">
    <w:name w:val="footer"/>
    <w:basedOn w:val="Normal"/>
    <w:link w:val="SidefodTegn"/>
    <w:uiPriority w:val="99"/>
    <w:unhideWhenUsed/>
    <w:rsid w:val="006D6B34"/>
    <w:pPr>
      <w:tabs>
        <w:tab w:val="center" w:pos="4819"/>
        <w:tab w:val="right" w:pos="9638"/>
      </w:tabs>
      <w:spacing w:line="240" w:lineRule="auto"/>
    </w:pPr>
  </w:style>
  <w:style w:type="character" w:customStyle="1" w:styleId="SidefodTegn">
    <w:name w:val="Sidefod Tegn"/>
    <w:basedOn w:val="Standardskrifttypeiafsnit"/>
    <w:link w:val="Sidefod"/>
    <w:uiPriority w:val="99"/>
    <w:rsid w:val="006D6B34"/>
    <w:rPr>
      <w:rFonts w:ascii="Verdana" w:eastAsia="Times New Roman" w:hAnsi="Verdana" w:cs="Times New Roman"/>
      <w:sz w:val="20"/>
      <w:szCs w:val="24"/>
    </w:rPr>
  </w:style>
  <w:style w:type="paragraph" w:styleId="Overskrift">
    <w:name w:val="TOC Heading"/>
    <w:basedOn w:val="Overskrift1"/>
    <w:next w:val="Normal"/>
    <w:uiPriority w:val="39"/>
    <w:unhideWhenUsed/>
    <w:qFormat/>
    <w:rsid w:val="006D6B34"/>
    <w:pPr>
      <w:spacing w:line="259" w:lineRule="auto"/>
      <w:outlineLvl w:val="9"/>
    </w:pPr>
    <w:rPr>
      <w:lang w:eastAsia="da-DK"/>
    </w:rPr>
  </w:style>
  <w:style w:type="paragraph" w:styleId="Opstilling-talellerbogst">
    <w:name w:val="List Number"/>
    <w:basedOn w:val="Overskrift1"/>
    <w:unhideWhenUsed/>
    <w:rsid w:val="006D6B34"/>
    <w:pPr>
      <w:numPr>
        <w:numId w:val="1"/>
      </w:numPr>
      <w:spacing w:before="0"/>
      <w:ind w:left="0" w:firstLine="0"/>
      <w:contextualSpacing/>
    </w:pPr>
    <w:rPr>
      <w:rFonts w:eastAsia="Times New Roman" w:cs="Times New Roman"/>
      <w:b w:val="0"/>
      <w:szCs w:val="20"/>
      <w:lang w:eastAsia="da-DK"/>
    </w:rPr>
  </w:style>
  <w:style w:type="paragraph" w:styleId="Brdtekst">
    <w:name w:val="Body Text"/>
    <w:basedOn w:val="Normal"/>
    <w:link w:val="BrdtekstTegn"/>
    <w:unhideWhenUsed/>
    <w:rsid w:val="006D6B34"/>
    <w:pPr>
      <w:jc w:val="both"/>
    </w:pPr>
    <w:rPr>
      <w:i/>
      <w:szCs w:val="20"/>
    </w:rPr>
  </w:style>
  <w:style w:type="character" w:customStyle="1" w:styleId="BrdtekstTegn">
    <w:name w:val="Brødtekst Tegn"/>
    <w:basedOn w:val="Standardskrifttypeiafsnit"/>
    <w:link w:val="Brdtekst"/>
    <w:rsid w:val="006D6B34"/>
    <w:rPr>
      <w:rFonts w:ascii="Verdana" w:eastAsia="Times New Roman" w:hAnsi="Verdana" w:cs="Times New Roman"/>
      <w:i/>
      <w:sz w:val="20"/>
      <w:szCs w:val="20"/>
    </w:rPr>
  </w:style>
  <w:style w:type="paragraph" w:styleId="Brdtekstindrykning">
    <w:name w:val="Body Text Indent"/>
    <w:basedOn w:val="Normal"/>
    <w:link w:val="BrdtekstindrykningTegn"/>
    <w:unhideWhenUsed/>
    <w:rsid w:val="006D6B34"/>
    <w:pPr>
      <w:ind w:left="993"/>
      <w:jc w:val="both"/>
    </w:pPr>
  </w:style>
  <w:style w:type="character" w:customStyle="1" w:styleId="BrdtekstindrykningTegn">
    <w:name w:val="Brødtekstindrykning Tegn"/>
    <w:basedOn w:val="Standardskrifttypeiafsnit"/>
    <w:link w:val="Brdtekstindrykning"/>
    <w:rsid w:val="006D6B34"/>
    <w:rPr>
      <w:rFonts w:ascii="Verdana" w:eastAsia="Times New Roman" w:hAnsi="Verdana" w:cs="Times New Roman"/>
      <w:sz w:val="20"/>
      <w:szCs w:val="24"/>
    </w:rPr>
  </w:style>
  <w:style w:type="paragraph" w:styleId="Brdtekst2">
    <w:name w:val="Body Text 2"/>
    <w:basedOn w:val="Normal"/>
    <w:link w:val="Brdtekst2Tegn"/>
    <w:unhideWhenUsed/>
    <w:rsid w:val="006D6B34"/>
    <w:pPr>
      <w:jc w:val="both"/>
    </w:pPr>
    <w:rPr>
      <w:szCs w:val="20"/>
    </w:rPr>
  </w:style>
  <w:style w:type="character" w:customStyle="1" w:styleId="Brdtekst2Tegn">
    <w:name w:val="Brødtekst 2 Tegn"/>
    <w:basedOn w:val="Standardskrifttypeiafsnit"/>
    <w:link w:val="Brdtekst2"/>
    <w:rsid w:val="006D6B34"/>
    <w:rPr>
      <w:rFonts w:ascii="Verdana" w:eastAsia="Times New Roman" w:hAnsi="Verdana" w:cs="Times New Roman"/>
      <w:sz w:val="20"/>
      <w:szCs w:val="20"/>
    </w:rPr>
  </w:style>
  <w:style w:type="paragraph" w:styleId="Brdtekstindrykning2">
    <w:name w:val="Body Text Indent 2"/>
    <w:basedOn w:val="Normal"/>
    <w:link w:val="Brdtekstindrykning2Tegn"/>
    <w:unhideWhenUsed/>
    <w:rsid w:val="006D6B34"/>
    <w:pPr>
      <w:ind w:left="1418" w:hanging="709"/>
      <w:jc w:val="both"/>
    </w:pPr>
    <w:rPr>
      <w:rFonts w:cs="Calibri"/>
    </w:rPr>
  </w:style>
  <w:style w:type="character" w:customStyle="1" w:styleId="Brdtekstindrykning2Tegn">
    <w:name w:val="Brødtekstindrykning 2 Tegn"/>
    <w:basedOn w:val="Standardskrifttypeiafsnit"/>
    <w:link w:val="Brdtekstindrykning2"/>
    <w:rsid w:val="006D6B34"/>
    <w:rPr>
      <w:rFonts w:ascii="Verdana" w:eastAsia="Times New Roman" w:hAnsi="Verdana" w:cs="Calibri"/>
      <w:sz w:val="20"/>
      <w:szCs w:val="24"/>
    </w:rPr>
  </w:style>
  <w:style w:type="paragraph" w:styleId="Listeafsnit">
    <w:name w:val="List Paragraph"/>
    <w:basedOn w:val="Normal"/>
    <w:uiPriority w:val="34"/>
    <w:qFormat/>
    <w:rsid w:val="006D6B34"/>
    <w:pPr>
      <w:numPr>
        <w:numId w:val="2"/>
      </w:numPr>
    </w:pPr>
  </w:style>
  <w:style w:type="paragraph" w:customStyle="1" w:styleId="RMModtager">
    <w:name w:val="RM_Modtager"/>
    <w:basedOn w:val="Normal"/>
    <w:rsid w:val="006D6B34"/>
    <w:pPr>
      <w:spacing w:line="320" w:lineRule="atLeast"/>
    </w:pPr>
  </w:style>
  <w:style w:type="character" w:styleId="Fremhv">
    <w:name w:val="Emphasis"/>
    <w:basedOn w:val="Standardskrifttypeiafsnit"/>
    <w:qFormat/>
    <w:rsid w:val="006D6B34"/>
    <w:rPr>
      <w:i/>
      <w:iCs/>
    </w:rPr>
  </w:style>
  <w:style w:type="numbering" w:customStyle="1" w:styleId="Typografi2">
    <w:name w:val="Typografi2"/>
    <w:rsid w:val="006D6B34"/>
    <w:pPr>
      <w:numPr>
        <w:numId w:val="3"/>
      </w:numPr>
    </w:pPr>
  </w:style>
  <w:style w:type="numbering" w:customStyle="1" w:styleId="Typografi1">
    <w:name w:val="Typografi1"/>
    <w:rsid w:val="006D6B34"/>
    <w:pPr>
      <w:numPr>
        <w:numId w:val="4"/>
      </w:numPr>
    </w:pPr>
  </w:style>
  <w:style w:type="paragraph" w:styleId="Indholdsfortegnelse1">
    <w:name w:val="toc 1"/>
    <w:basedOn w:val="Normal"/>
    <w:next w:val="Normal"/>
    <w:autoRedefine/>
    <w:uiPriority w:val="39"/>
    <w:unhideWhenUsed/>
    <w:rsid w:val="006D6B34"/>
    <w:pPr>
      <w:spacing w:after="100"/>
    </w:pPr>
  </w:style>
  <w:style w:type="character" w:styleId="Hyperlink">
    <w:name w:val="Hyperlink"/>
    <w:basedOn w:val="Standardskrifttypeiafsnit"/>
    <w:uiPriority w:val="99"/>
    <w:unhideWhenUsed/>
    <w:rsid w:val="006D6B34"/>
    <w:rPr>
      <w:color w:val="0563C1" w:themeColor="hyperlink"/>
      <w:u w:val="single"/>
    </w:rPr>
  </w:style>
  <w:style w:type="paragraph" w:styleId="Markeringsbobletekst">
    <w:name w:val="Balloon Text"/>
    <w:basedOn w:val="Normal"/>
    <w:link w:val="MarkeringsbobletekstTegn"/>
    <w:semiHidden/>
    <w:unhideWhenUsed/>
    <w:rsid w:val="006D6B3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6D6B34"/>
    <w:rPr>
      <w:rFonts w:ascii="Segoe UI" w:eastAsia="Times New Roman" w:hAnsi="Segoe UI" w:cs="Segoe UI"/>
      <w:sz w:val="18"/>
      <w:szCs w:val="18"/>
    </w:rPr>
  </w:style>
  <w:style w:type="paragraph" w:customStyle="1" w:styleId="RMBrevinfo">
    <w:name w:val="RM_Brevinfo"/>
    <w:basedOn w:val="Normal"/>
    <w:semiHidden/>
    <w:rsid w:val="006D6B34"/>
    <w:pPr>
      <w:jc w:val="right"/>
    </w:pPr>
    <w:rPr>
      <w:noProof/>
      <w:sz w:val="15"/>
      <w:szCs w:val="15"/>
    </w:rPr>
  </w:style>
  <w:style w:type="table" w:styleId="Tabel-Gitter">
    <w:name w:val="Table Grid"/>
    <w:basedOn w:val="Tabel-Normal"/>
    <w:uiPriority w:val="59"/>
    <w:rsid w:val="006D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6D6B34"/>
  </w:style>
  <w:style w:type="paragraph" w:customStyle="1" w:styleId="RMEmnelinje">
    <w:name w:val="RM_Emnelinje"/>
    <w:basedOn w:val="Normal"/>
    <w:next w:val="Normal"/>
    <w:rsid w:val="006D6B34"/>
    <w:pPr>
      <w:keepNext/>
      <w:keepLines/>
      <w:outlineLvl w:val="0"/>
    </w:pPr>
    <w:rPr>
      <w:b/>
    </w:rPr>
  </w:style>
  <w:style w:type="paragraph" w:customStyle="1" w:styleId="RMAfdelingsinfo">
    <w:name w:val="RM_Afdelingsinfo"/>
    <w:basedOn w:val="RMBrevinfo"/>
    <w:semiHidden/>
    <w:rsid w:val="006D6B34"/>
    <w:pPr>
      <w:spacing w:line="160" w:lineRule="atLeast"/>
    </w:pPr>
    <w:rPr>
      <w:i/>
    </w:rPr>
  </w:style>
  <w:style w:type="paragraph" w:customStyle="1" w:styleId="RMAdresseinfo">
    <w:name w:val="RM_Adresseinfo"/>
    <w:basedOn w:val="RMBrevinfo"/>
    <w:semiHidden/>
    <w:rsid w:val="006D6B34"/>
    <w:pPr>
      <w:spacing w:before="40" w:line="220" w:lineRule="atLeast"/>
      <w:contextualSpacing/>
    </w:pPr>
  </w:style>
  <w:style w:type="paragraph" w:styleId="Opstilling-punkttegn">
    <w:name w:val="List Bullet"/>
    <w:basedOn w:val="Normal"/>
    <w:rsid w:val="006D6B34"/>
    <w:pPr>
      <w:numPr>
        <w:numId w:val="11"/>
      </w:numPr>
    </w:pPr>
  </w:style>
  <w:style w:type="paragraph" w:styleId="Opstilling-punkttegn2">
    <w:name w:val="List Bullet 2"/>
    <w:basedOn w:val="Normal"/>
    <w:rsid w:val="006D6B34"/>
    <w:pPr>
      <w:numPr>
        <w:numId w:val="12"/>
      </w:numPr>
    </w:pPr>
  </w:style>
  <w:style w:type="paragraph" w:styleId="Opstilling-punkttegn3">
    <w:name w:val="List Bullet 3"/>
    <w:basedOn w:val="Normal"/>
    <w:rsid w:val="006D6B34"/>
    <w:pPr>
      <w:numPr>
        <w:numId w:val="13"/>
      </w:numPr>
    </w:pPr>
  </w:style>
  <w:style w:type="paragraph" w:styleId="Opstilling-punkttegn4">
    <w:name w:val="List Bullet 4"/>
    <w:basedOn w:val="Normal"/>
    <w:rsid w:val="006D6B34"/>
    <w:pPr>
      <w:numPr>
        <w:numId w:val="14"/>
      </w:numPr>
    </w:pPr>
  </w:style>
  <w:style w:type="paragraph" w:styleId="Opstilling-punkttegn5">
    <w:name w:val="List Bullet 5"/>
    <w:basedOn w:val="Normal"/>
    <w:rsid w:val="006D6B34"/>
    <w:pPr>
      <w:numPr>
        <w:numId w:val="15"/>
      </w:numPr>
    </w:pPr>
  </w:style>
  <w:style w:type="paragraph" w:customStyle="1" w:styleId="Informationer">
    <w:name w:val="Informationer"/>
    <w:basedOn w:val="Normal"/>
    <w:rsid w:val="006D6B34"/>
    <w:pPr>
      <w:spacing w:line="240" w:lineRule="auto"/>
      <w:jc w:val="right"/>
    </w:pPr>
    <w:rPr>
      <w:sz w:val="15"/>
      <w:szCs w:val="15"/>
    </w:rPr>
  </w:style>
  <w:style w:type="paragraph" w:styleId="Kommentaremne">
    <w:name w:val="annotation subject"/>
    <w:basedOn w:val="Kommentartekst"/>
    <w:next w:val="Kommentartekst"/>
    <w:link w:val="KommentaremneTegn"/>
    <w:semiHidden/>
    <w:rsid w:val="006D6B34"/>
    <w:rPr>
      <w:b/>
      <w:bCs/>
    </w:rPr>
  </w:style>
  <w:style w:type="character" w:customStyle="1" w:styleId="KommentaremneTegn">
    <w:name w:val="Kommentaremne Tegn"/>
    <w:basedOn w:val="KommentartekstTegn"/>
    <w:link w:val="Kommentaremne"/>
    <w:semiHidden/>
    <w:rsid w:val="006D6B34"/>
    <w:rPr>
      <w:rFonts w:ascii="Verdana" w:eastAsia="Times New Roman" w:hAnsi="Verdana" w:cs="Times New Roman"/>
      <w:b/>
      <w:bCs/>
      <w:sz w:val="20"/>
      <w:szCs w:val="20"/>
    </w:rPr>
  </w:style>
  <w:style w:type="paragraph" w:styleId="Fodnotetekst">
    <w:name w:val="footnote text"/>
    <w:basedOn w:val="Normal"/>
    <w:link w:val="FodnotetekstTegn"/>
    <w:semiHidden/>
    <w:rsid w:val="006D6B34"/>
    <w:rPr>
      <w:szCs w:val="20"/>
    </w:rPr>
  </w:style>
  <w:style w:type="character" w:customStyle="1" w:styleId="FodnotetekstTegn">
    <w:name w:val="Fodnotetekst Tegn"/>
    <w:basedOn w:val="Standardskrifttypeiafsnit"/>
    <w:link w:val="Fodnotetekst"/>
    <w:semiHidden/>
    <w:rsid w:val="006D6B34"/>
    <w:rPr>
      <w:rFonts w:ascii="Verdana" w:eastAsia="Times New Roman" w:hAnsi="Verdana" w:cs="Times New Roman"/>
      <w:sz w:val="20"/>
      <w:szCs w:val="20"/>
    </w:rPr>
  </w:style>
  <w:style w:type="character" w:styleId="Fodnotehenvisning">
    <w:name w:val="footnote reference"/>
    <w:semiHidden/>
    <w:rsid w:val="006D6B34"/>
    <w:rPr>
      <w:vertAlign w:val="superscript"/>
    </w:rPr>
  </w:style>
  <w:style w:type="paragraph" w:customStyle="1" w:styleId="NormalCentered">
    <w:name w:val="Normal Centered"/>
    <w:basedOn w:val="Normal"/>
    <w:rsid w:val="006D6B34"/>
    <w:pPr>
      <w:spacing w:before="120" w:after="120" w:line="240" w:lineRule="auto"/>
      <w:jc w:val="center"/>
    </w:pPr>
    <w:rPr>
      <w:rFonts w:ascii="Times New Roman" w:eastAsia="Calibri" w:hAnsi="Times New Roman"/>
      <w:sz w:val="24"/>
      <w:szCs w:val="22"/>
      <w:lang w:val="en-GB"/>
    </w:rPr>
  </w:style>
  <w:style w:type="paragraph" w:customStyle="1" w:styleId="NormalRight">
    <w:name w:val="Normal Right"/>
    <w:basedOn w:val="Normal"/>
    <w:rsid w:val="006D6B34"/>
    <w:pPr>
      <w:spacing w:before="120" w:after="120" w:line="240" w:lineRule="auto"/>
      <w:jc w:val="right"/>
    </w:pPr>
    <w:rPr>
      <w:rFonts w:ascii="Times New Roman" w:eastAsia="Calibri" w:hAnsi="Times New Roman"/>
      <w:sz w:val="24"/>
      <w:szCs w:val="22"/>
      <w:lang w:val="en-GB"/>
    </w:rPr>
  </w:style>
  <w:style w:type="paragraph" w:customStyle="1" w:styleId="P">
    <w:name w:val="P"/>
    <w:basedOn w:val="Normal"/>
    <w:rsid w:val="006D6B34"/>
    <w:pPr>
      <w:widowControl w:val="0"/>
      <w:autoSpaceDE w:val="0"/>
      <w:autoSpaceDN w:val="0"/>
      <w:adjustRightInd w:val="0"/>
      <w:spacing w:line="240" w:lineRule="auto"/>
    </w:pPr>
    <w:rPr>
      <w:rFonts w:cs="Verdana"/>
      <w:szCs w:val="20"/>
      <w:lang w:eastAsia="da-DK"/>
    </w:rPr>
  </w:style>
  <w:style w:type="paragraph" w:styleId="Dokumentoversigt">
    <w:name w:val="Document Map"/>
    <w:basedOn w:val="Normal"/>
    <w:link w:val="DokumentoversigtTegn"/>
    <w:semiHidden/>
    <w:rsid w:val="006D6B34"/>
    <w:pPr>
      <w:shd w:val="clear" w:color="auto" w:fill="000080"/>
    </w:pPr>
    <w:rPr>
      <w:rFonts w:ascii="Tahoma" w:hAnsi="Tahoma" w:cs="Tahoma"/>
      <w:szCs w:val="20"/>
    </w:rPr>
  </w:style>
  <w:style w:type="character" w:customStyle="1" w:styleId="DokumentoversigtTegn">
    <w:name w:val="Dokumentoversigt Tegn"/>
    <w:basedOn w:val="Standardskrifttypeiafsnit"/>
    <w:link w:val="Dokumentoversigt"/>
    <w:semiHidden/>
    <w:rsid w:val="006D6B34"/>
    <w:rPr>
      <w:rFonts w:ascii="Tahoma" w:eastAsia="Times New Roman" w:hAnsi="Tahoma" w:cs="Tahoma"/>
      <w:sz w:val="20"/>
      <w:szCs w:val="20"/>
      <w:shd w:val="clear" w:color="auto" w:fill="000080"/>
    </w:rPr>
  </w:style>
  <w:style w:type="paragraph" w:styleId="Korrektur">
    <w:name w:val="Revision"/>
    <w:hidden/>
    <w:uiPriority w:val="99"/>
    <w:semiHidden/>
    <w:rsid w:val="006D6B34"/>
    <w:pPr>
      <w:spacing w:after="0" w:line="240" w:lineRule="auto"/>
    </w:pPr>
    <w:rPr>
      <w:rFonts w:ascii="Verdana" w:eastAsia="Times New Roman" w:hAnsi="Verdana" w:cs="Times New Roman"/>
      <w:sz w:val="20"/>
      <w:szCs w:val="24"/>
    </w:rPr>
  </w:style>
  <w:style w:type="paragraph" w:styleId="Brdtekst3">
    <w:name w:val="Body Text 3"/>
    <w:basedOn w:val="Normal"/>
    <w:link w:val="Brdtekst3Tegn"/>
    <w:rsid w:val="006D6B34"/>
    <w:rPr>
      <w:i/>
      <w:szCs w:val="20"/>
    </w:rPr>
  </w:style>
  <w:style w:type="character" w:customStyle="1" w:styleId="Brdtekst3Tegn">
    <w:name w:val="Brødtekst 3 Tegn"/>
    <w:basedOn w:val="Standardskrifttypeiafsnit"/>
    <w:link w:val="Brdtekst3"/>
    <w:rsid w:val="006D6B34"/>
    <w:rPr>
      <w:rFonts w:ascii="Verdana" w:eastAsia="Times New Roman" w:hAnsi="Verdana" w:cs="Times New Roman"/>
      <w:i/>
      <w:sz w:val="20"/>
      <w:szCs w:val="20"/>
    </w:rPr>
  </w:style>
  <w:style w:type="paragraph" w:customStyle="1" w:styleId="Default">
    <w:name w:val="Default"/>
    <w:rsid w:val="006D6B34"/>
    <w:pPr>
      <w:autoSpaceDE w:val="0"/>
      <w:autoSpaceDN w:val="0"/>
      <w:adjustRightInd w:val="0"/>
      <w:spacing w:after="0" w:line="240" w:lineRule="auto"/>
    </w:pPr>
    <w:rPr>
      <w:rFonts w:ascii="Cambria" w:eastAsia="Calibri" w:hAnsi="Cambria" w:cs="Cambria"/>
      <w:color w:val="000000"/>
      <w:sz w:val="24"/>
      <w:szCs w:val="24"/>
    </w:rPr>
  </w:style>
  <w:style w:type="numbering" w:customStyle="1" w:styleId="Typografi3">
    <w:name w:val="Typografi3"/>
    <w:rsid w:val="006D6B34"/>
    <w:pPr>
      <w:numPr>
        <w:numId w:val="16"/>
      </w:numPr>
    </w:pPr>
  </w:style>
  <w:style w:type="numbering" w:customStyle="1" w:styleId="Typografi4">
    <w:name w:val="Typografi4"/>
    <w:rsid w:val="006D6B34"/>
    <w:pPr>
      <w:numPr>
        <w:numId w:val="17"/>
      </w:numPr>
    </w:pPr>
  </w:style>
  <w:style w:type="numbering" w:customStyle="1" w:styleId="Typografi5">
    <w:name w:val="Typografi5"/>
    <w:rsid w:val="006D6B34"/>
    <w:pPr>
      <w:numPr>
        <w:numId w:val="18"/>
      </w:numPr>
    </w:pPr>
  </w:style>
  <w:style w:type="numbering" w:customStyle="1" w:styleId="Typografi6">
    <w:name w:val="Typografi6"/>
    <w:rsid w:val="006D6B34"/>
    <w:pPr>
      <w:numPr>
        <w:numId w:val="19"/>
      </w:numPr>
    </w:pPr>
  </w:style>
  <w:style w:type="numbering" w:customStyle="1" w:styleId="Typografi7">
    <w:name w:val="Typografi7"/>
    <w:rsid w:val="006D6B34"/>
    <w:pPr>
      <w:numPr>
        <w:numId w:val="20"/>
      </w:numPr>
    </w:pPr>
  </w:style>
  <w:style w:type="numbering" w:customStyle="1" w:styleId="Typografi8">
    <w:name w:val="Typografi8"/>
    <w:rsid w:val="006D6B34"/>
    <w:pPr>
      <w:numPr>
        <w:numId w:val="21"/>
      </w:numPr>
    </w:pPr>
  </w:style>
  <w:style w:type="numbering" w:customStyle="1" w:styleId="Typografi9">
    <w:name w:val="Typografi9"/>
    <w:rsid w:val="006D6B34"/>
    <w:pPr>
      <w:numPr>
        <w:numId w:val="22"/>
      </w:numPr>
    </w:pPr>
  </w:style>
  <w:style w:type="numbering" w:customStyle="1" w:styleId="Typografi10">
    <w:name w:val="Typografi10"/>
    <w:rsid w:val="006D6B34"/>
    <w:pPr>
      <w:numPr>
        <w:numId w:val="23"/>
      </w:numPr>
    </w:pPr>
  </w:style>
  <w:style w:type="numbering" w:customStyle="1" w:styleId="Typografi11">
    <w:name w:val="Typografi11"/>
    <w:rsid w:val="006D6B34"/>
    <w:pPr>
      <w:numPr>
        <w:numId w:val="24"/>
      </w:numPr>
    </w:pPr>
  </w:style>
  <w:style w:type="numbering" w:customStyle="1" w:styleId="Typografi12">
    <w:name w:val="Typografi12"/>
    <w:rsid w:val="006D6B34"/>
    <w:pPr>
      <w:numPr>
        <w:numId w:val="25"/>
      </w:numPr>
    </w:pPr>
  </w:style>
  <w:style w:type="numbering" w:customStyle="1" w:styleId="Typografi13">
    <w:name w:val="Typografi13"/>
    <w:rsid w:val="006D6B34"/>
    <w:pPr>
      <w:numPr>
        <w:numId w:val="26"/>
      </w:numPr>
    </w:pPr>
  </w:style>
  <w:style w:type="numbering" w:customStyle="1" w:styleId="Typografi14">
    <w:name w:val="Typografi14"/>
    <w:rsid w:val="006D6B34"/>
    <w:pPr>
      <w:numPr>
        <w:numId w:val="27"/>
      </w:numPr>
    </w:pPr>
  </w:style>
  <w:style w:type="paragraph" w:styleId="Opstilling-forts2">
    <w:name w:val="List Continue 2"/>
    <w:basedOn w:val="Normal"/>
    <w:rsid w:val="006D6B34"/>
    <w:pPr>
      <w:spacing w:after="120"/>
      <w:ind w:left="566"/>
      <w:contextualSpacing/>
    </w:pPr>
  </w:style>
  <w:style w:type="character" w:customStyle="1" w:styleId="Ulstomtale1">
    <w:name w:val="Uløst omtale1"/>
    <w:uiPriority w:val="99"/>
    <w:semiHidden/>
    <w:unhideWhenUsed/>
    <w:rsid w:val="006D6B34"/>
    <w:rPr>
      <w:color w:val="808080"/>
      <w:shd w:val="clear" w:color="auto" w:fill="E6E6E6"/>
    </w:rPr>
  </w:style>
  <w:style w:type="character" w:styleId="BesgtLink">
    <w:name w:val="FollowedHyperlink"/>
    <w:basedOn w:val="Standardskrifttypeiafsnit"/>
    <w:uiPriority w:val="99"/>
    <w:semiHidden/>
    <w:unhideWhenUsed/>
    <w:rsid w:val="006D6B34"/>
    <w:rPr>
      <w:color w:val="954F72" w:themeColor="followedHyperlink"/>
      <w:u w:val="single"/>
    </w:rPr>
  </w:style>
  <w:style w:type="paragraph" w:styleId="Indholdsfortegnelse3">
    <w:name w:val="toc 3"/>
    <w:basedOn w:val="Normal"/>
    <w:next w:val="Normal"/>
    <w:autoRedefine/>
    <w:uiPriority w:val="39"/>
    <w:unhideWhenUsed/>
    <w:rsid w:val="006D6B34"/>
    <w:pPr>
      <w:spacing w:after="100"/>
      <w:ind w:left="400"/>
    </w:pPr>
  </w:style>
  <w:style w:type="paragraph" w:styleId="Indholdsfortegnelse2">
    <w:name w:val="toc 2"/>
    <w:basedOn w:val="Normal"/>
    <w:next w:val="Normal"/>
    <w:autoRedefine/>
    <w:uiPriority w:val="39"/>
    <w:unhideWhenUsed/>
    <w:rsid w:val="006D6B34"/>
    <w:pPr>
      <w:spacing w:after="100"/>
      <w:ind w:left="200"/>
    </w:pPr>
  </w:style>
  <w:style w:type="paragraph" w:customStyle="1" w:styleId="Typografi15">
    <w:name w:val="Typografi15"/>
    <w:basedOn w:val="Normal"/>
    <w:link w:val="Typografi15Tegn"/>
    <w:qFormat/>
    <w:rsid w:val="006D6B34"/>
    <w:pPr>
      <w:ind w:left="720" w:hanging="720"/>
    </w:pPr>
    <w:rPr>
      <w:u w:val="single"/>
    </w:rPr>
  </w:style>
  <w:style w:type="character" w:customStyle="1" w:styleId="Typografi15Tegn">
    <w:name w:val="Typografi15 Tegn"/>
    <w:basedOn w:val="Overskrift2Tegn"/>
    <w:link w:val="Typografi15"/>
    <w:rsid w:val="006D6B34"/>
    <w:rPr>
      <w:rFonts w:ascii="Verdana" w:eastAsia="Times New Roman" w:hAnsi="Verdana"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it-dba@regionsjaelland.dk" TargetMode="External"/><Relationship Id="rId1" Type="http://schemas.openxmlformats.org/officeDocument/2006/relationships/hyperlink" Target="mailto:cru-fp-regsjkontrakter@regionh.d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u-fp-regsjdata@regionh.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po-funktion@regionsjaelland.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1616C4F58AC4E9C873AFC61A28776" ma:contentTypeVersion="1" ma:contentTypeDescription="Opret et nyt dokument." ma:contentTypeScope="" ma:versionID="37534b223ed57c0a50deee5924c21057">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VPRWZH5273KT-1697-26</_dlc_DocId>
    <_dlc_DocIdUrl xmlns="423cfc3d-9971-4515-8f86-5d12b0fb90fa">
      <Url>http://rediger.regionsjaelland.dk/Sundhed/forskning/forfagfolk/projektanmeldelseroggodkendelser/_layouts/DocIdRedir.aspx?ID=VPRWZH5273KT-1697-26</Url>
      <Description>VPRWZH5273KT-1697-26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E5DDB-F5EC-4677-A7DB-DF5C236B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6CFBE-2180-4236-903C-21D386C35B09}">
  <ds:schemaRefs>
    <ds:schemaRef ds:uri="http://schemas.microsoft.com/sharepoint/events"/>
  </ds:schemaRefs>
</ds:datastoreItem>
</file>

<file path=customXml/itemProps3.xml><?xml version="1.0" encoding="utf-8"?>
<ds:datastoreItem xmlns:ds="http://schemas.openxmlformats.org/officeDocument/2006/customXml" ds:itemID="{6F50B6D8-8E7A-4D64-8E7B-BEC50D25067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23cfc3d-9971-4515-8f86-5d12b0fb90f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AF04C40-E5BA-4625-AAA0-B12C3B3FF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4528</Words>
  <Characters>32021</Characters>
  <Application>Microsoft Office Word</Application>
  <DocSecurity>4</DocSecurity>
  <Lines>842</Lines>
  <Paragraphs>307</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36242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Gabriella Lund</dc:creator>
  <cp:keywords/>
  <dc:description/>
  <cp:lastModifiedBy>Philip Ansbjerg Eriksen</cp:lastModifiedBy>
  <cp:revision>2</cp:revision>
  <dcterms:created xsi:type="dcterms:W3CDTF">2023-02-28T12:10:00Z</dcterms:created>
  <dcterms:modified xsi:type="dcterms:W3CDTF">2023-02-28T12:10:00Z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0x010100FE11616C4F58AC4E9C873AFC61A28776</vt:lpwstr>
  </property>
  <property fmtid="{D5CDD505-2E9C-101B-9397-08002B2CF9AE}" pid="3" name="_dlc_DocIdItemGuid">
    <vt:lpwstr>ed12165a-f4cf-47e8-a24e-bc52793a2f46</vt:lpwstr>
  </property>
</Properties>
</file>