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2A17" w14:textId="04E18387" w:rsidR="00624884" w:rsidRDefault="00915F70">
      <w:pPr>
        <w:pStyle w:val="Titel"/>
      </w:pPr>
      <w:r>
        <w:t>F</w:t>
      </w:r>
      <w:r w:rsidR="00824E27">
        <w:t>orsknings</w:t>
      </w:r>
      <w:r>
        <w:t>bibliotekets kursuskatalog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9"/>
        <w:gridCol w:w="2144"/>
        <w:gridCol w:w="2142"/>
        <w:gridCol w:w="2155"/>
      </w:tblGrid>
      <w:tr w:rsidR="00624884" w14:paraId="5B615B16" w14:textId="77777777">
        <w:tc>
          <w:tcPr>
            <w:tcW w:w="2160" w:type="dxa"/>
          </w:tcPr>
          <w:p w14:paraId="6C448D85" w14:textId="77777777" w:rsidR="00624884" w:rsidRDefault="00915F70">
            <w:r>
              <w:t>Titel</w:t>
            </w:r>
          </w:p>
        </w:tc>
        <w:tc>
          <w:tcPr>
            <w:tcW w:w="2160" w:type="dxa"/>
          </w:tcPr>
          <w:p w14:paraId="1CF60701" w14:textId="77777777" w:rsidR="00624884" w:rsidRDefault="00915F70">
            <w:r>
              <w:t>Niveau</w:t>
            </w:r>
          </w:p>
        </w:tc>
        <w:tc>
          <w:tcPr>
            <w:tcW w:w="2160" w:type="dxa"/>
          </w:tcPr>
          <w:p w14:paraId="25776331" w14:textId="77777777" w:rsidR="00624884" w:rsidRDefault="00915F70">
            <w:r>
              <w:t>Varighed</w:t>
            </w:r>
          </w:p>
        </w:tc>
        <w:tc>
          <w:tcPr>
            <w:tcW w:w="2160" w:type="dxa"/>
          </w:tcPr>
          <w:p w14:paraId="7025209F" w14:textId="77777777" w:rsidR="00624884" w:rsidRDefault="00915F70">
            <w:r>
              <w:t>Format</w:t>
            </w:r>
          </w:p>
        </w:tc>
      </w:tr>
      <w:tr w:rsidR="00624884" w14:paraId="32A1C71B" w14:textId="77777777">
        <w:tc>
          <w:tcPr>
            <w:tcW w:w="2160" w:type="dxa"/>
          </w:tcPr>
          <w:p w14:paraId="40F0476A" w14:textId="77777777" w:rsidR="00624884" w:rsidRDefault="00915F70">
            <w:r>
              <w:t>Introduktion til litteratursøgning</w:t>
            </w:r>
          </w:p>
        </w:tc>
        <w:tc>
          <w:tcPr>
            <w:tcW w:w="2160" w:type="dxa"/>
          </w:tcPr>
          <w:p w14:paraId="5CF080FA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1190DE00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7DA15E0B" w14:textId="77777777" w:rsidR="00624884" w:rsidRDefault="00915F70">
            <w:r>
              <w:t>Workshop</w:t>
            </w:r>
          </w:p>
        </w:tc>
      </w:tr>
      <w:tr w:rsidR="00624884" w14:paraId="183C85F4" w14:textId="77777777">
        <w:tc>
          <w:tcPr>
            <w:tcW w:w="2160" w:type="dxa"/>
          </w:tcPr>
          <w:p w14:paraId="03601B13" w14:textId="77777777" w:rsidR="00624884" w:rsidRDefault="00915F70">
            <w:r>
              <w:t>Avanceret litteratursøgning i Ovid</w:t>
            </w:r>
          </w:p>
        </w:tc>
        <w:tc>
          <w:tcPr>
            <w:tcW w:w="2160" w:type="dxa"/>
          </w:tcPr>
          <w:p w14:paraId="18FB473A" w14:textId="77777777" w:rsidR="00624884" w:rsidRDefault="00915F70">
            <w:r>
              <w:t>Avanceret</w:t>
            </w:r>
          </w:p>
        </w:tc>
        <w:tc>
          <w:tcPr>
            <w:tcW w:w="2160" w:type="dxa"/>
          </w:tcPr>
          <w:p w14:paraId="7AE82CB2" w14:textId="77777777" w:rsidR="00624884" w:rsidRDefault="00915F70">
            <w:r>
              <w:t>3 t</w:t>
            </w:r>
          </w:p>
        </w:tc>
        <w:tc>
          <w:tcPr>
            <w:tcW w:w="2160" w:type="dxa"/>
          </w:tcPr>
          <w:p w14:paraId="3807A472" w14:textId="77777777" w:rsidR="00624884" w:rsidRDefault="00915F70">
            <w:r>
              <w:t>Workshop</w:t>
            </w:r>
          </w:p>
        </w:tc>
      </w:tr>
      <w:tr w:rsidR="00624884" w14:paraId="23549CD0" w14:textId="77777777">
        <w:tc>
          <w:tcPr>
            <w:tcW w:w="2160" w:type="dxa"/>
          </w:tcPr>
          <w:p w14:paraId="64EBA1A1" w14:textId="77777777" w:rsidR="00624884" w:rsidRDefault="00915F70">
            <w:r>
              <w:t>PubMed i praksis</w:t>
            </w:r>
          </w:p>
        </w:tc>
        <w:tc>
          <w:tcPr>
            <w:tcW w:w="2160" w:type="dxa"/>
          </w:tcPr>
          <w:p w14:paraId="3EA47BF9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4734DB2B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51C8E70C" w14:textId="77777777" w:rsidR="00624884" w:rsidRDefault="00915F70">
            <w:r>
              <w:t>Workshop</w:t>
            </w:r>
          </w:p>
        </w:tc>
      </w:tr>
      <w:tr w:rsidR="00624884" w14:paraId="28E7802F" w14:textId="77777777">
        <w:tc>
          <w:tcPr>
            <w:tcW w:w="2160" w:type="dxa"/>
          </w:tcPr>
          <w:p w14:paraId="0010AF28" w14:textId="77777777" w:rsidR="00624884" w:rsidRDefault="00915F70">
            <w:r>
              <w:t>Ovid (MEDLINE, EMBASE, PsycINFO)</w:t>
            </w:r>
          </w:p>
        </w:tc>
        <w:tc>
          <w:tcPr>
            <w:tcW w:w="2160" w:type="dxa"/>
          </w:tcPr>
          <w:p w14:paraId="1B1C51F9" w14:textId="77777777" w:rsidR="00624884" w:rsidRDefault="00915F70">
            <w:r>
              <w:t>Avanceret</w:t>
            </w:r>
          </w:p>
        </w:tc>
        <w:tc>
          <w:tcPr>
            <w:tcW w:w="2160" w:type="dxa"/>
          </w:tcPr>
          <w:p w14:paraId="28817907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0A0CD22B" w14:textId="77777777" w:rsidR="00624884" w:rsidRDefault="00915F70">
            <w:r>
              <w:t>Workshop</w:t>
            </w:r>
          </w:p>
        </w:tc>
      </w:tr>
      <w:tr w:rsidR="00624884" w14:paraId="0845C1D2" w14:textId="77777777">
        <w:tc>
          <w:tcPr>
            <w:tcW w:w="2160" w:type="dxa"/>
          </w:tcPr>
          <w:p w14:paraId="542D4644" w14:textId="77777777" w:rsidR="00624884" w:rsidRPr="00824E27" w:rsidRDefault="00915F70">
            <w:pPr>
              <w:rPr>
                <w:lang w:val="da-DK"/>
              </w:rPr>
            </w:pPr>
            <w:r w:rsidRPr="00824E27">
              <w:rPr>
                <w:lang w:val="da-DK"/>
              </w:rPr>
              <w:t>CINAHL til klinisk praksis og forskning</w:t>
            </w:r>
          </w:p>
        </w:tc>
        <w:tc>
          <w:tcPr>
            <w:tcW w:w="2160" w:type="dxa"/>
          </w:tcPr>
          <w:p w14:paraId="67ED8B92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1F105D52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51D8E13D" w14:textId="77777777" w:rsidR="00624884" w:rsidRDefault="00915F70">
            <w:r>
              <w:t>Workshop</w:t>
            </w:r>
          </w:p>
        </w:tc>
      </w:tr>
      <w:tr w:rsidR="00624884" w14:paraId="1197DC7E" w14:textId="77777777">
        <w:tc>
          <w:tcPr>
            <w:tcW w:w="2160" w:type="dxa"/>
          </w:tcPr>
          <w:p w14:paraId="772954E6" w14:textId="77777777" w:rsidR="00624884" w:rsidRDefault="00915F70">
            <w:r>
              <w:t>Web of Science &amp; basal bibliometri</w:t>
            </w:r>
          </w:p>
        </w:tc>
        <w:tc>
          <w:tcPr>
            <w:tcW w:w="2160" w:type="dxa"/>
          </w:tcPr>
          <w:p w14:paraId="07AB03EE" w14:textId="77777777" w:rsidR="00624884" w:rsidRDefault="00915F70">
            <w:r>
              <w:t>Avanceret</w:t>
            </w:r>
          </w:p>
        </w:tc>
        <w:tc>
          <w:tcPr>
            <w:tcW w:w="2160" w:type="dxa"/>
          </w:tcPr>
          <w:p w14:paraId="46C2650D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2AAB8847" w14:textId="77777777" w:rsidR="00624884" w:rsidRDefault="00915F70">
            <w:r>
              <w:t>Oplæg/workshop</w:t>
            </w:r>
          </w:p>
        </w:tc>
      </w:tr>
      <w:tr w:rsidR="00624884" w14:paraId="68FEA165" w14:textId="77777777">
        <w:tc>
          <w:tcPr>
            <w:tcW w:w="2160" w:type="dxa"/>
          </w:tcPr>
          <w:p w14:paraId="09F2994E" w14:textId="77777777" w:rsidR="00624884" w:rsidRDefault="00915F70">
            <w:r>
              <w:t>Cochrane Library</w:t>
            </w:r>
          </w:p>
        </w:tc>
        <w:tc>
          <w:tcPr>
            <w:tcW w:w="2160" w:type="dxa"/>
          </w:tcPr>
          <w:p w14:paraId="3AEFFC69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23B30F07" w14:textId="77777777" w:rsidR="00624884" w:rsidRDefault="00915F70">
            <w:r>
              <w:t>1 t</w:t>
            </w:r>
          </w:p>
        </w:tc>
        <w:tc>
          <w:tcPr>
            <w:tcW w:w="2160" w:type="dxa"/>
          </w:tcPr>
          <w:p w14:paraId="275452F1" w14:textId="77777777" w:rsidR="00624884" w:rsidRDefault="00915F70">
            <w:r>
              <w:t>Oplæg</w:t>
            </w:r>
          </w:p>
        </w:tc>
      </w:tr>
      <w:tr w:rsidR="00624884" w14:paraId="3AA0D589" w14:textId="77777777">
        <w:tc>
          <w:tcPr>
            <w:tcW w:w="2160" w:type="dxa"/>
          </w:tcPr>
          <w:p w14:paraId="0B82823A" w14:textId="77777777" w:rsidR="00624884" w:rsidRDefault="00915F70">
            <w:r>
              <w:t>Danmarks Forskningsportal</w:t>
            </w:r>
          </w:p>
        </w:tc>
        <w:tc>
          <w:tcPr>
            <w:tcW w:w="2160" w:type="dxa"/>
          </w:tcPr>
          <w:p w14:paraId="28CA9914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7F5F5BF8" w14:textId="77777777" w:rsidR="00624884" w:rsidRDefault="00915F70">
            <w:r>
              <w:t>1 t</w:t>
            </w:r>
          </w:p>
        </w:tc>
        <w:tc>
          <w:tcPr>
            <w:tcW w:w="2160" w:type="dxa"/>
          </w:tcPr>
          <w:p w14:paraId="085832C8" w14:textId="77777777" w:rsidR="00624884" w:rsidRDefault="00915F70">
            <w:r>
              <w:t>Oplæg</w:t>
            </w:r>
          </w:p>
        </w:tc>
      </w:tr>
      <w:tr w:rsidR="00624884" w14:paraId="2B6D133B" w14:textId="77777777">
        <w:tc>
          <w:tcPr>
            <w:tcW w:w="2160" w:type="dxa"/>
          </w:tcPr>
          <w:p w14:paraId="472CA90F" w14:textId="77777777" w:rsidR="00624884" w:rsidRDefault="00915F70">
            <w:r>
              <w:t>Referencehåndtering (Zotero/Mendeley)</w:t>
            </w:r>
          </w:p>
        </w:tc>
        <w:tc>
          <w:tcPr>
            <w:tcW w:w="2160" w:type="dxa"/>
          </w:tcPr>
          <w:p w14:paraId="175E7872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1E3F78A5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04041382" w14:textId="77777777" w:rsidR="00624884" w:rsidRDefault="00915F70">
            <w:r>
              <w:t>Workshop</w:t>
            </w:r>
          </w:p>
        </w:tc>
      </w:tr>
      <w:tr w:rsidR="00624884" w14:paraId="4C757C9A" w14:textId="77777777">
        <w:tc>
          <w:tcPr>
            <w:tcW w:w="2160" w:type="dxa"/>
          </w:tcPr>
          <w:p w14:paraId="12879055" w14:textId="77777777" w:rsidR="00624884" w:rsidRDefault="00915F70">
            <w:r>
              <w:t>Covidence (ekstern underviser)</w:t>
            </w:r>
          </w:p>
        </w:tc>
        <w:tc>
          <w:tcPr>
            <w:tcW w:w="2160" w:type="dxa"/>
          </w:tcPr>
          <w:p w14:paraId="75B8D4CF" w14:textId="77777777" w:rsidR="00624884" w:rsidRDefault="00915F70">
            <w:r>
              <w:t>Avanceret</w:t>
            </w:r>
          </w:p>
        </w:tc>
        <w:tc>
          <w:tcPr>
            <w:tcW w:w="2160" w:type="dxa"/>
          </w:tcPr>
          <w:p w14:paraId="4EC8F16D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0DE2AF8D" w14:textId="77777777" w:rsidR="00624884" w:rsidRDefault="00915F70">
            <w:r>
              <w:t>Workshop</w:t>
            </w:r>
          </w:p>
        </w:tc>
      </w:tr>
      <w:tr w:rsidR="00624884" w14:paraId="3451549F" w14:textId="77777777">
        <w:tc>
          <w:tcPr>
            <w:tcW w:w="2160" w:type="dxa"/>
          </w:tcPr>
          <w:p w14:paraId="523A0B9E" w14:textId="77777777" w:rsidR="00624884" w:rsidRDefault="00915F70">
            <w:r>
              <w:t>ClinicalKey</w:t>
            </w:r>
          </w:p>
        </w:tc>
        <w:tc>
          <w:tcPr>
            <w:tcW w:w="2160" w:type="dxa"/>
          </w:tcPr>
          <w:p w14:paraId="17DC86EA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023082AC" w14:textId="77777777" w:rsidR="00624884" w:rsidRDefault="00915F70">
            <w:r>
              <w:t>1 t</w:t>
            </w:r>
          </w:p>
        </w:tc>
        <w:tc>
          <w:tcPr>
            <w:tcW w:w="2160" w:type="dxa"/>
          </w:tcPr>
          <w:p w14:paraId="1A11B4C9" w14:textId="77777777" w:rsidR="00624884" w:rsidRDefault="00915F70">
            <w:r>
              <w:t>Oplæg</w:t>
            </w:r>
          </w:p>
        </w:tc>
      </w:tr>
      <w:tr w:rsidR="00624884" w14:paraId="5D5A0340" w14:textId="77777777">
        <w:tc>
          <w:tcPr>
            <w:tcW w:w="2160" w:type="dxa"/>
          </w:tcPr>
          <w:p w14:paraId="2F281AD3" w14:textId="77777777" w:rsidR="00624884" w:rsidRDefault="00915F70">
            <w:r>
              <w:t>PURE og forskningsprofil</w:t>
            </w:r>
          </w:p>
        </w:tc>
        <w:tc>
          <w:tcPr>
            <w:tcW w:w="2160" w:type="dxa"/>
          </w:tcPr>
          <w:p w14:paraId="3099D9EF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194A7207" w14:textId="77777777" w:rsidR="00624884" w:rsidRDefault="00915F70">
            <w:r>
              <w:t>1 t</w:t>
            </w:r>
          </w:p>
        </w:tc>
        <w:tc>
          <w:tcPr>
            <w:tcW w:w="2160" w:type="dxa"/>
          </w:tcPr>
          <w:p w14:paraId="580545F7" w14:textId="77777777" w:rsidR="00624884" w:rsidRDefault="00915F70">
            <w:r>
              <w:t>Workshop</w:t>
            </w:r>
          </w:p>
        </w:tc>
      </w:tr>
      <w:tr w:rsidR="00624884" w14:paraId="1C4D2C6C" w14:textId="77777777">
        <w:tc>
          <w:tcPr>
            <w:tcW w:w="2160" w:type="dxa"/>
          </w:tcPr>
          <w:p w14:paraId="613B8504" w14:textId="77777777" w:rsidR="00624884" w:rsidRDefault="00915F70">
            <w:r>
              <w:t>Publiceringsstrategi og predatory publishing</w:t>
            </w:r>
          </w:p>
        </w:tc>
        <w:tc>
          <w:tcPr>
            <w:tcW w:w="2160" w:type="dxa"/>
          </w:tcPr>
          <w:p w14:paraId="436AD154" w14:textId="77777777" w:rsidR="00624884" w:rsidRDefault="00915F70">
            <w:r>
              <w:t>Avanceret</w:t>
            </w:r>
          </w:p>
        </w:tc>
        <w:tc>
          <w:tcPr>
            <w:tcW w:w="2160" w:type="dxa"/>
          </w:tcPr>
          <w:p w14:paraId="73ED6C6A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766503BC" w14:textId="77777777" w:rsidR="00624884" w:rsidRDefault="00915F70">
            <w:r>
              <w:t>Oplæg</w:t>
            </w:r>
          </w:p>
        </w:tc>
      </w:tr>
      <w:tr w:rsidR="00624884" w14:paraId="1B0DCAB1" w14:textId="77777777">
        <w:tc>
          <w:tcPr>
            <w:tcW w:w="2160" w:type="dxa"/>
          </w:tcPr>
          <w:p w14:paraId="57ADFF14" w14:textId="77777777" w:rsidR="00624884" w:rsidRDefault="00915F70">
            <w:r>
              <w:t>Forskningssynlighed og bibliometri</w:t>
            </w:r>
          </w:p>
        </w:tc>
        <w:tc>
          <w:tcPr>
            <w:tcW w:w="2160" w:type="dxa"/>
          </w:tcPr>
          <w:p w14:paraId="491F85EC" w14:textId="77777777" w:rsidR="00624884" w:rsidRDefault="00915F70">
            <w:r>
              <w:t>Avanceret</w:t>
            </w:r>
          </w:p>
        </w:tc>
        <w:tc>
          <w:tcPr>
            <w:tcW w:w="2160" w:type="dxa"/>
          </w:tcPr>
          <w:p w14:paraId="5961788A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0B5A1CC1" w14:textId="77777777" w:rsidR="00624884" w:rsidRDefault="00915F70">
            <w:r>
              <w:t>Oplæg</w:t>
            </w:r>
          </w:p>
        </w:tc>
      </w:tr>
      <w:tr w:rsidR="00624884" w14:paraId="4BC47AAE" w14:textId="77777777">
        <w:tc>
          <w:tcPr>
            <w:tcW w:w="2160" w:type="dxa"/>
          </w:tcPr>
          <w:p w14:paraId="7B25B313" w14:textId="77777777" w:rsidR="00624884" w:rsidRDefault="00915F70">
            <w:r>
              <w:t>Open Science</w:t>
            </w:r>
          </w:p>
        </w:tc>
        <w:tc>
          <w:tcPr>
            <w:tcW w:w="2160" w:type="dxa"/>
          </w:tcPr>
          <w:p w14:paraId="7053EABE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5E616B31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5A5A0D7E" w14:textId="77777777" w:rsidR="00624884" w:rsidRDefault="00915F70">
            <w:r>
              <w:t>Oplæg</w:t>
            </w:r>
          </w:p>
        </w:tc>
      </w:tr>
      <w:tr w:rsidR="00624884" w14:paraId="4FF061C6" w14:textId="77777777">
        <w:tc>
          <w:tcPr>
            <w:tcW w:w="2160" w:type="dxa"/>
          </w:tcPr>
          <w:p w14:paraId="4BA3523B" w14:textId="77777777" w:rsidR="00624884" w:rsidRPr="00824E27" w:rsidRDefault="00915F70">
            <w:pPr>
              <w:rPr>
                <w:lang w:val="da-DK"/>
              </w:rPr>
            </w:pPr>
            <w:r w:rsidRPr="00824E27">
              <w:rPr>
                <w:lang w:val="da-DK"/>
              </w:rPr>
              <w:lastRenderedPageBreak/>
              <w:t xml:space="preserve">(Ansvarlig) brug af </w:t>
            </w:r>
            <w:proofErr w:type="spellStart"/>
            <w:r w:rsidRPr="00824E27">
              <w:rPr>
                <w:lang w:val="da-DK"/>
              </w:rPr>
              <w:t>GenAI</w:t>
            </w:r>
            <w:proofErr w:type="spellEnd"/>
            <w:r w:rsidRPr="00824E27">
              <w:rPr>
                <w:lang w:val="da-DK"/>
              </w:rPr>
              <w:t xml:space="preserve"> i forskning</w:t>
            </w:r>
          </w:p>
        </w:tc>
        <w:tc>
          <w:tcPr>
            <w:tcW w:w="2160" w:type="dxa"/>
          </w:tcPr>
          <w:p w14:paraId="53968649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50AA8B17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39A6D2C3" w14:textId="77777777" w:rsidR="00624884" w:rsidRDefault="00915F70">
            <w:r>
              <w:t>Workshop</w:t>
            </w:r>
          </w:p>
        </w:tc>
      </w:tr>
      <w:tr w:rsidR="00624884" w14:paraId="4A5F4FBA" w14:textId="77777777">
        <w:tc>
          <w:tcPr>
            <w:tcW w:w="2160" w:type="dxa"/>
          </w:tcPr>
          <w:p w14:paraId="53E3C816" w14:textId="77777777" w:rsidR="00624884" w:rsidRDefault="00915F70">
            <w:r>
              <w:t>Research Data Management (FAIR)</w:t>
            </w:r>
          </w:p>
        </w:tc>
        <w:tc>
          <w:tcPr>
            <w:tcW w:w="2160" w:type="dxa"/>
          </w:tcPr>
          <w:p w14:paraId="647FE80E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19F648CA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18532FD9" w14:textId="77777777" w:rsidR="00624884" w:rsidRDefault="00915F70">
            <w:r>
              <w:t>Workshop</w:t>
            </w:r>
          </w:p>
        </w:tc>
      </w:tr>
      <w:tr w:rsidR="00624884" w14:paraId="21261CA0" w14:textId="77777777">
        <w:tc>
          <w:tcPr>
            <w:tcW w:w="2160" w:type="dxa"/>
          </w:tcPr>
          <w:p w14:paraId="45827FBE" w14:textId="77777777" w:rsidR="00624884" w:rsidRDefault="00915F70">
            <w:r>
              <w:t>Ansvarlig forskningspraksis</w:t>
            </w:r>
          </w:p>
        </w:tc>
        <w:tc>
          <w:tcPr>
            <w:tcW w:w="2160" w:type="dxa"/>
          </w:tcPr>
          <w:p w14:paraId="3A6B6873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4592E81B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2FDF35F7" w14:textId="77777777" w:rsidR="00624884" w:rsidRDefault="00915F70">
            <w:r>
              <w:t>Oplæg</w:t>
            </w:r>
          </w:p>
        </w:tc>
      </w:tr>
      <w:tr w:rsidR="00624884" w14:paraId="0AF86E6C" w14:textId="77777777">
        <w:tc>
          <w:tcPr>
            <w:tcW w:w="2160" w:type="dxa"/>
          </w:tcPr>
          <w:p w14:paraId="4E24DC13" w14:textId="77777777" w:rsidR="00624884" w:rsidRDefault="00915F70">
            <w:r>
              <w:t>Publiceringsstrategi, OA og CoARA</w:t>
            </w:r>
          </w:p>
        </w:tc>
        <w:tc>
          <w:tcPr>
            <w:tcW w:w="2160" w:type="dxa"/>
          </w:tcPr>
          <w:p w14:paraId="771B9659" w14:textId="77777777" w:rsidR="00624884" w:rsidRDefault="00915F70">
            <w:r>
              <w:t>Avanceret</w:t>
            </w:r>
          </w:p>
        </w:tc>
        <w:tc>
          <w:tcPr>
            <w:tcW w:w="2160" w:type="dxa"/>
          </w:tcPr>
          <w:p w14:paraId="7863BF2D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25AA2273" w14:textId="77777777" w:rsidR="00624884" w:rsidRDefault="00915F70">
            <w:r>
              <w:t>Oplæg</w:t>
            </w:r>
          </w:p>
        </w:tc>
      </w:tr>
      <w:tr w:rsidR="00624884" w14:paraId="5A998DAA" w14:textId="77777777">
        <w:tc>
          <w:tcPr>
            <w:tcW w:w="2160" w:type="dxa"/>
          </w:tcPr>
          <w:p w14:paraId="77B0D423" w14:textId="77777777" w:rsidR="00624884" w:rsidRDefault="00915F70">
            <w:r>
              <w:t>Strategiworkshop med LSP</w:t>
            </w:r>
          </w:p>
        </w:tc>
        <w:tc>
          <w:tcPr>
            <w:tcW w:w="2160" w:type="dxa"/>
          </w:tcPr>
          <w:p w14:paraId="55C737AD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56AFD684" w14:textId="77777777" w:rsidR="00624884" w:rsidRDefault="00915F70">
            <w:r>
              <w:t>4–6 t</w:t>
            </w:r>
          </w:p>
        </w:tc>
        <w:tc>
          <w:tcPr>
            <w:tcW w:w="2160" w:type="dxa"/>
          </w:tcPr>
          <w:p w14:paraId="32C56AA8" w14:textId="77777777" w:rsidR="00624884" w:rsidRDefault="00915F70">
            <w:r>
              <w:t>Faciliteret workshop</w:t>
            </w:r>
          </w:p>
        </w:tc>
      </w:tr>
      <w:tr w:rsidR="00624884" w14:paraId="3E262977" w14:textId="77777777">
        <w:tc>
          <w:tcPr>
            <w:tcW w:w="2160" w:type="dxa"/>
          </w:tcPr>
          <w:p w14:paraId="4FDC9C68" w14:textId="77777777" w:rsidR="00624884" w:rsidRDefault="00915F70">
            <w:r>
              <w:t>Teambuilding workshop med LSP</w:t>
            </w:r>
          </w:p>
        </w:tc>
        <w:tc>
          <w:tcPr>
            <w:tcW w:w="2160" w:type="dxa"/>
          </w:tcPr>
          <w:p w14:paraId="5D691FF7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24FC2CEF" w14:textId="77777777" w:rsidR="00624884" w:rsidRDefault="00915F70">
            <w:r>
              <w:t>2 t</w:t>
            </w:r>
          </w:p>
        </w:tc>
        <w:tc>
          <w:tcPr>
            <w:tcW w:w="2160" w:type="dxa"/>
          </w:tcPr>
          <w:p w14:paraId="79549D5E" w14:textId="77777777" w:rsidR="00624884" w:rsidRDefault="00915F70">
            <w:r>
              <w:t>Faciliteret workshop</w:t>
            </w:r>
          </w:p>
        </w:tc>
      </w:tr>
      <w:tr w:rsidR="00624884" w14:paraId="4A080A6F" w14:textId="77777777">
        <w:tc>
          <w:tcPr>
            <w:tcW w:w="2160" w:type="dxa"/>
          </w:tcPr>
          <w:p w14:paraId="5911A00F" w14:textId="77777777" w:rsidR="00624884" w:rsidRDefault="00915F70">
            <w:r>
              <w:t>Stakeholdermapping med LSP</w:t>
            </w:r>
          </w:p>
        </w:tc>
        <w:tc>
          <w:tcPr>
            <w:tcW w:w="2160" w:type="dxa"/>
          </w:tcPr>
          <w:p w14:paraId="14363386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7E634782" w14:textId="77777777" w:rsidR="00624884" w:rsidRDefault="00915F70">
            <w:r>
              <w:t>6 t</w:t>
            </w:r>
          </w:p>
        </w:tc>
        <w:tc>
          <w:tcPr>
            <w:tcW w:w="2160" w:type="dxa"/>
          </w:tcPr>
          <w:p w14:paraId="41BB5065" w14:textId="77777777" w:rsidR="00624884" w:rsidRDefault="00915F70">
            <w:r>
              <w:t>Faciliteret workshop</w:t>
            </w:r>
          </w:p>
        </w:tc>
      </w:tr>
      <w:tr w:rsidR="00624884" w14:paraId="71441D87" w14:textId="77777777">
        <w:tc>
          <w:tcPr>
            <w:tcW w:w="2160" w:type="dxa"/>
          </w:tcPr>
          <w:p w14:paraId="318512B3" w14:textId="77777777" w:rsidR="00624884" w:rsidRPr="00824E27" w:rsidRDefault="00915F70">
            <w:pPr>
              <w:rPr>
                <w:lang w:val="da-DK"/>
              </w:rPr>
            </w:pPr>
            <w:r w:rsidRPr="00824E27">
              <w:rPr>
                <w:lang w:val="da-DK"/>
              </w:rPr>
              <w:t xml:space="preserve">Søgning i grå litteratur og </w:t>
            </w:r>
            <w:proofErr w:type="spellStart"/>
            <w:r w:rsidRPr="00824E27">
              <w:rPr>
                <w:lang w:val="da-DK"/>
              </w:rPr>
              <w:t>trialsregistre</w:t>
            </w:r>
            <w:proofErr w:type="spellEnd"/>
          </w:p>
        </w:tc>
        <w:tc>
          <w:tcPr>
            <w:tcW w:w="2160" w:type="dxa"/>
          </w:tcPr>
          <w:p w14:paraId="592B36B7" w14:textId="77777777" w:rsidR="00624884" w:rsidRDefault="00915F70">
            <w:proofErr w:type="spellStart"/>
            <w:r>
              <w:t>Avanceret</w:t>
            </w:r>
            <w:proofErr w:type="spellEnd"/>
          </w:p>
        </w:tc>
        <w:tc>
          <w:tcPr>
            <w:tcW w:w="2160" w:type="dxa"/>
          </w:tcPr>
          <w:p w14:paraId="69DEF494" w14:textId="77777777" w:rsidR="00624884" w:rsidRDefault="00915F70">
            <w:r>
              <w:t>2–4 t</w:t>
            </w:r>
          </w:p>
        </w:tc>
        <w:tc>
          <w:tcPr>
            <w:tcW w:w="2160" w:type="dxa"/>
          </w:tcPr>
          <w:p w14:paraId="2959B366" w14:textId="77777777" w:rsidR="00624884" w:rsidRDefault="00915F70">
            <w:r>
              <w:t>Workshop</w:t>
            </w:r>
          </w:p>
        </w:tc>
      </w:tr>
      <w:tr w:rsidR="00624884" w14:paraId="40441AB9" w14:textId="77777777">
        <w:tc>
          <w:tcPr>
            <w:tcW w:w="2160" w:type="dxa"/>
          </w:tcPr>
          <w:p w14:paraId="5D2DBD33" w14:textId="77777777" w:rsidR="00624884" w:rsidRPr="00824E27" w:rsidRDefault="00915F70">
            <w:pPr>
              <w:rPr>
                <w:lang w:val="da-DK"/>
              </w:rPr>
            </w:pPr>
            <w:proofErr w:type="spellStart"/>
            <w:r w:rsidRPr="00824E27">
              <w:rPr>
                <w:lang w:val="da-DK"/>
              </w:rPr>
              <w:t>Retractions</w:t>
            </w:r>
            <w:proofErr w:type="spellEnd"/>
            <w:r w:rsidRPr="00824E27">
              <w:rPr>
                <w:lang w:val="da-DK"/>
              </w:rPr>
              <w:t xml:space="preserve"> i forskning – forståelse og forebyggelse</w:t>
            </w:r>
          </w:p>
        </w:tc>
        <w:tc>
          <w:tcPr>
            <w:tcW w:w="2160" w:type="dxa"/>
          </w:tcPr>
          <w:p w14:paraId="3EC042CA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70CF237C" w14:textId="77777777" w:rsidR="00624884" w:rsidRDefault="00915F70">
            <w:r>
              <w:t>45 min</w:t>
            </w:r>
          </w:p>
        </w:tc>
        <w:tc>
          <w:tcPr>
            <w:tcW w:w="2160" w:type="dxa"/>
          </w:tcPr>
          <w:p w14:paraId="55913FA9" w14:textId="77777777" w:rsidR="00624884" w:rsidRDefault="00915F70">
            <w:r>
              <w:t>Oplæg/workshop</w:t>
            </w:r>
          </w:p>
        </w:tc>
      </w:tr>
      <w:tr w:rsidR="00624884" w14:paraId="34FFA374" w14:textId="77777777">
        <w:tc>
          <w:tcPr>
            <w:tcW w:w="2160" w:type="dxa"/>
          </w:tcPr>
          <w:p w14:paraId="0FC20D5E" w14:textId="77777777" w:rsidR="00624884" w:rsidRPr="00824E27" w:rsidRDefault="00915F70">
            <w:pPr>
              <w:rPr>
                <w:lang w:val="da-DK"/>
              </w:rPr>
            </w:pPr>
            <w:r w:rsidRPr="00824E27">
              <w:rPr>
                <w:lang w:val="da-DK"/>
              </w:rPr>
              <w:t>ORCID og forskeridentitet – opsætning i Pure</w:t>
            </w:r>
          </w:p>
        </w:tc>
        <w:tc>
          <w:tcPr>
            <w:tcW w:w="2160" w:type="dxa"/>
          </w:tcPr>
          <w:p w14:paraId="228780AE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43604929" w14:textId="77777777" w:rsidR="00624884" w:rsidRDefault="00915F70">
            <w:r>
              <w:t>30 min</w:t>
            </w:r>
          </w:p>
        </w:tc>
        <w:tc>
          <w:tcPr>
            <w:tcW w:w="2160" w:type="dxa"/>
          </w:tcPr>
          <w:p w14:paraId="5FE37B57" w14:textId="77777777" w:rsidR="00624884" w:rsidRDefault="00915F70">
            <w:r>
              <w:t>Oplæg/workshop</w:t>
            </w:r>
          </w:p>
        </w:tc>
      </w:tr>
      <w:tr w:rsidR="00624884" w14:paraId="4BAB944F" w14:textId="77777777">
        <w:tc>
          <w:tcPr>
            <w:tcW w:w="2160" w:type="dxa"/>
          </w:tcPr>
          <w:p w14:paraId="4E2E73BA" w14:textId="77777777" w:rsidR="00624884" w:rsidRPr="00824E27" w:rsidRDefault="00915F70">
            <w:pPr>
              <w:rPr>
                <w:lang w:val="da-DK"/>
              </w:rPr>
            </w:pPr>
            <w:r w:rsidRPr="00824E27">
              <w:rPr>
                <w:lang w:val="da-DK"/>
              </w:rPr>
              <w:t>Avanceret brug af Pure – rapporter og dataudtræk</w:t>
            </w:r>
          </w:p>
        </w:tc>
        <w:tc>
          <w:tcPr>
            <w:tcW w:w="2160" w:type="dxa"/>
          </w:tcPr>
          <w:p w14:paraId="671A978F" w14:textId="77777777" w:rsidR="00624884" w:rsidRDefault="00915F70">
            <w:proofErr w:type="spellStart"/>
            <w:r>
              <w:t>Avanceret</w:t>
            </w:r>
            <w:proofErr w:type="spellEnd"/>
          </w:p>
        </w:tc>
        <w:tc>
          <w:tcPr>
            <w:tcW w:w="2160" w:type="dxa"/>
          </w:tcPr>
          <w:p w14:paraId="023545DC" w14:textId="77777777" w:rsidR="00624884" w:rsidRDefault="00915F70">
            <w:r>
              <w:t>1–2 t</w:t>
            </w:r>
          </w:p>
        </w:tc>
        <w:tc>
          <w:tcPr>
            <w:tcW w:w="2160" w:type="dxa"/>
          </w:tcPr>
          <w:p w14:paraId="50C5B488" w14:textId="77777777" w:rsidR="00624884" w:rsidRDefault="00915F70">
            <w:r>
              <w:t>Workshop</w:t>
            </w:r>
          </w:p>
        </w:tc>
      </w:tr>
      <w:tr w:rsidR="00624884" w14:paraId="5892C445" w14:textId="77777777">
        <w:tc>
          <w:tcPr>
            <w:tcW w:w="2160" w:type="dxa"/>
          </w:tcPr>
          <w:p w14:paraId="10656F72" w14:textId="77777777" w:rsidR="00624884" w:rsidRPr="00824E27" w:rsidRDefault="00915F70">
            <w:pPr>
              <w:rPr>
                <w:lang w:val="da-DK"/>
              </w:rPr>
            </w:pPr>
            <w:r w:rsidRPr="00824E27">
              <w:rPr>
                <w:lang w:val="da-DK"/>
              </w:rPr>
              <w:t>Introduktion til Fagbiblioteket i Region Sjælland – brug af e-portalen</w:t>
            </w:r>
          </w:p>
        </w:tc>
        <w:tc>
          <w:tcPr>
            <w:tcW w:w="2160" w:type="dxa"/>
          </w:tcPr>
          <w:p w14:paraId="1E712C9A" w14:textId="77777777" w:rsidR="00624884" w:rsidRDefault="00915F70">
            <w:r>
              <w:t>Basis</w:t>
            </w:r>
          </w:p>
        </w:tc>
        <w:tc>
          <w:tcPr>
            <w:tcW w:w="2160" w:type="dxa"/>
          </w:tcPr>
          <w:p w14:paraId="76C8CEA8" w14:textId="77777777" w:rsidR="00624884" w:rsidRDefault="00915F70">
            <w:r>
              <w:t>30–60 min</w:t>
            </w:r>
          </w:p>
        </w:tc>
        <w:tc>
          <w:tcPr>
            <w:tcW w:w="2160" w:type="dxa"/>
          </w:tcPr>
          <w:p w14:paraId="10AD0483" w14:textId="77777777" w:rsidR="00624884" w:rsidRDefault="00915F70">
            <w:r>
              <w:t>Oplæg/workshop</w:t>
            </w:r>
          </w:p>
        </w:tc>
      </w:tr>
    </w:tbl>
    <w:p w14:paraId="11806B21" w14:textId="77777777" w:rsidR="00915F70" w:rsidRDefault="00915F70"/>
    <w:sectPr w:rsidR="00915F7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2126026">
    <w:abstractNumId w:val="8"/>
  </w:num>
  <w:num w:numId="2" w16cid:durableId="1190604864">
    <w:abstractNumId w:val="6"/>
  </w:num>
  <w:num w:numId="3" w16cid:durableId="1484005079">
    <w:abstractNumId w:val="5"/>
  </w:num>
  <w:num w:numId="4" w16cid:durableId="296029162">
    <w:abstractNumId w:val="4"/>
  </w:num>
  <w:num w:numId="5" w16cid:durableId="1215845754">
    <w:abstractNumId w:val="7"/>
  </w:num>
  <w:num w:numId="6" w16cid:durableId="953949213">
    <w:abstractNumId w:val="3"/>
  </w:num>
  <w:num w:numId="7" w16cid:durableId="54476804">
    <w:abstractNumId w:val="2"/>
  </w:num>
  <w:num w:numId="8" w16cid:durableId="620919603">
    <w:abstractNumId w:val="1"/>
  </w:num>
  <w:num w:numId="9" w16cid:durableId="31241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3B81"/>
    <w:rsid w:val="0029639D"/>
    <w:rsid w:val="00326F90"/>
    <w:rsid w:val="00624884"/>
    <w:rsid w:val="00824E27"/>
    <w:rsid w:val="00915F70"/>
    <w:rsid w:val="00AA1D8D"/>
    <w:rsid w:val="00B47730"/>
    <w:rsid w:val="00C92D2A"/>
    <w:rsid w:val="00CB0664"/>
    <w:rsid w:val="00FC11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D6D42"/>
  <w14:defaultImageDpi w14:val="300"/>
  <w15:docId w15:val="{47C1CF30-0312-4E2E-A49D-BBB05C70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1376</Characters>
  <Application>Microsoft Office Word</Application>
  <DocSecurity>4</DocSecurity>
  <Lines>152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Kirsten Elise Gardshodn Buch Rasmussen</cp:lastModifiedBy>
  <cp:revision>2</cp:revision>
  <dcterms:created xsi:type="dcterms:W3CDTF">2026-08-20T09:40:00Z</dcterms:created>
  <dcterms:modified xsi:type="dcterms:W3CDTF">2026-08-20T09:40:00Z</dcterms:modified>
  <cp:category/>
</cp:coreProperties>
</file>